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jc w:val="center"/>
        <w:rPr>
          <w:rFonts w:asciiTheme="minorHAnsi" w:hAnsiTheme="minorHAnsi" w:cs="Arial"/>
          <w:b/>
          <w:color w:val="000000"/>
          <w:sz w:val="24"/>
          <w:szCs w:val="24"/>
          <w:u w:val="single"/>
          <w:lang w:eastAsia="en-GB"/>
        </w:rPr>
      </w:pPr>
      <w:r>
        <w:rPr>
          <w:rFonts w:asciiTheme="minorHAnsi" w:hAnsiTheme="minorHAnsi" w:cs="Arial"/>
          <w:b/>
          <w:color w:val="000000"/>
          <w:sz w:val="24"/>
          <w:szCs w:val="24"/>
          <w:u w:val="single"/>
          <w:lang w:eastAsia="en-GB"/>
        </w:rPr>
        <w:t>15</w:t>
      </w:r>
    </w:p>
    <w:p>
      <w:pPr>
        <w:jc w:val="center"/>
        <w:rPr>
          <w:rFonts w:asciiTheme="minorHAnsi" w:hAnsiTheme="minorHAnsi" w:cs="Arial"/>
          <w:b/>
          <w:color w:val="000000"/>
          <w:sz w:val="24"/>
          <w:szCs w:val="24"/>
          <w:u w:val="single"/>
          <w:lang w:eastAsia="en-GB"/>
        </w:rPr>
      </w:pPr>
      <w:r>
        <w:rPr>
          <w:rFonts w:asciiTheme="minorHAnsi" w:hAnsiTheme="minorHAnsi" w:cs="Arial"/>
          <w:b/>
          <w:color w:val="000000"/>
          <w:sz w:val="24"/>
          <w:szCs w:val="24"/>
          <w:u w:val="single"/>
          <w:lang w:eastAsia="en-GB"/>
        </w:rPr>
        <w:t>APPENDIX A – STATUTORY WEBSITE INFORMATION</w:t>
      </w:r>
    </w:p>
    <w:p>
      <w:pPr>
        <w:rPr>
          <w:rFonts w:ascii="Calibri" w:hAnsi="Calibri"/>
        </w:rPr>
      </w:pPr>
    </w:p>
    <w:tbl>
      <w:tblPr>
        <w:tblpPr w:leftFromText="181" w:rightFromText="181" w:vertAnchor="text" w:tblpXSpec="center" w:tblpY="1"/>
        <w:tblOverlap w:val="never"/>
        <w:tblW w:w="11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5"/>
        <w:gridCol w:w="851"/>
        <w:gridCol w:w="851"/>
        <w:gridCol w:w="851"/>
        <w:gridCol w:w="851"/>
        <w:gridCol w:w="851"/>
      </w:tblGrid>
      <w:tr>
        <w:trPr>
          <w:trHeight w:hRule="exact" w:val="510"/>
        </w:trPr>
        <w:tc>
          <w:tcPr>
            <w:tcW w:w="7335" w:type="dxa"/>
          </w:tcPr>
          <w:p>
            <w:pPr>
              <w:rPr>
                <w:rFonts w:ascii="Calibri" w:hAnsi="Calibri"/>
                <w:b/>
              </w:rPr>
            </w:pPr>
            <w:r>
              <w:rPr>
                <w:rFonts w:ascii="Calibri" w:hAnsi="Calibri"/>
                <w:b/>
              </w:rPr>
              <w:t xml:space="preserve">GCSE Performance Criteria </w:t>
            </w:r>
          </w:p>
        </w:tc>
        <w:tc>
          <w:tcPr>
            <w:tcW w:w="851" w:type="dxa"/>
          </w:tcPr>
          <w:p>
            <w:pPr>
              <w:jc w:val="center"/>
              <w:rPr>
                <w:rFonts w:ascii="Calibri" w:hAnsi="Calibri"/>
                <w:b/>
              </w:rPr>
            </w:pPr>
            <w:r>
              <w:rPr>
                <w:rFonts w:ascii="Calibri" w:hAnsi="Calibri"/>
                <w:b/>
              </w:rPr>
              <w:t>2018</w:t>
            </w:r>
          </w:p>
        </w:tc>
        <w:tc>
          <w:tcPr>
            <w:tcW w:w="851" w:type="dxa"/>
          </w:tcPr>
          <w:p>
            <w:pPr>
              <w:jc w:val="center"/>
              <w:rPr>
                <w:rFonts w:ascii="Calibri" w:hAnsi="Calibri"/>
                <w:b/>
              </w:rPr>
            </w:pPr>
            <w:r>
              <w:rPr>
                <w:rFonts w:ascii="Calibri" w:hAnsi="Calibri"/>
                <w:b/>
              </w:rPr>
              <w:t>2017</w:t>
            </w:r>
          </w:p>
        </w:tc>
        <w:tc>
          <w:tcPr>
            <w:tcW w:w="851" w:type="dxa"/>
          </w:tcPr>
          <w:p>
            <w:pPr>
              <w:jc w:val="center"/>
              <w:rPr>
                <w:rFonts w:ascii="Calibri" w:hAnsi="Calibri"/>
                <w:b/>
              </w:rPr>
            </w:pPr>
            <w:r>
              <w:rPr>
                <w:rFonts w:ascii="Calibri" w:hAnsi="Calibri"/>
                <w:b/>
              </w:rPr>
              <w:t>2016</w:t>
            </w:r>
          </w:p>
        </w:tc>
        <w:tc>
          <w:tcPr>
            <w:tcW w:w="851" w:type="dxa"/>
          </w:tcPr>
          <w:p>
            <w:pPr>
              <w:jc w:val="center"/>
              <w:rPr>
                <w:rFonts w:ascii="Calibri" w:hAnsi="Calibri"/>
                <w:b/>
              </w:rPr>
            </w:pPr>
            <w:r>
              <w:rPr>
                <w:rFonts w:ascii="Calibri" w:hAnsi="Calibri"/>
                <w:b/>
              </w:rPr>
              <w:t>2015</w:t>
            </w:r>
          </w:p>
        </w:tc>
        <w:tc>
          <w:tcPr>
            <w:tcW w:w="851" w:type="dxa"/>
          </w:tcPr>
          <w:p>
            <w:pPr>
              <w:jc w:val="center"/>
              <w:rPr>
                <w:rFonts w:ascii="Calibri" w:hAnsi="Calibri"/>
                <w:b/>
              </w:rPr>
            </w:pPr>
            <w:r>
              <w:rPr>
                <w:rFonts w:ascii="Calibri" w:hAnsi="Calibri"/>
                <w:b/>
              </w:rPr>
              <w:t>2014</w:t>
            </w:r>
          </w:p>
        </w:tc>
      </w:tr>
      <w:tr>
        <w:trPr>
          <w:trHeight w:hRule="exact" w:val="510"/>
        </w:trPr>
        <w:tc>
          <w:tcPr>
            <w:tcW w:w="7335" w:type="dxa"/>
          </w:tcPr>
          <w:p>
            <w:pPr>
              <w:rPr>
                <w:rFonts w:ascii="Calibri" w:hAnsi="Calibri"/>
                <w:sz w:val="6"/>
                <w:szCs w:val="6"/>
              </w:rPr>
            </w:pPr>
          </w:p>
          <w:p>
            <w:pPr>
              <w:rPr>
                <w:rFonts w:ascii="Calibri" w:hAnsi="Calibri"/>
              </w:rPr>
            </w:pPr>
            <w:r>
              <w:rPr>
                <w:rFonts w:ascii="Calibri" w:hAnsi="Calibri"/>
              </w:rPr>
              <w:t>% achieving 5A*/C (including English and Mathematics)</w:t>
            </w:r>
          </w:p>
        </w:tc>
        <w:tc>
          <w:tcPr>
            <w:tcW w:w="851" w:type="dxa"/>
            <w:vAlign w:val="center"/>
          </w:tcPr>
          <w:p>
            <w:pPr>
              <w:jc w:val="center"/>
              <w:rPr>
                <w:rFonts w:ascii="Calibri" w:hAnsi="Calibri"/>
              </w:rPr>
            </w:pPr>
            <w:r>
              <w:rPr>
                <w:rFonts w:ascii="Calibri" w:hAnsi="Calibri"/>
              </w:rPr>
              <w:t>98</w:t>
            </w:r>
          </w:p>
        </w:tc>
        <w:tc>
          <w:tcPr>
            <w:tcW w:w="851" w:type="dxa"/>
            <w:vAlign w:val="center"/>
          </w:tcPr>
          <w:p>
            <w:pPr>
              <w:jc w:val="center"/>
              <w:rPr>
                <w:rFonts w:ascii="Calibri" w:hAnsi="Calibri"/>
              </w:rPr>
            </w:pPr>
            <w:r>
              <w:rPr>
                <w:rFonts w:ascii="Calibri" w:hAnsi="Calibri"/>
              </w:rPr>
              <w:t>100</w:t>
            </w:r>
          </w:p>
        </w:tc>
        <w:tc>
          <w:tcPr>
            <w:tcW w:w="851" w:type="dxa"/>
            <w:vAlign w:val="center"/>
          </w:tcPr>
          <w:p>
            <w:pPr>
              <w:jc w:val="center"/>
              <w:rPr>
                <w:rFonts w:ascii="Calibri" w:hAnsi="Calibri"/>
              </w:rPr>
            </w:pPr>
            <w:r>
              <w:rPr>
                <w:rFonts w:ascii="Calibri" w:hAnsi="Calibri"/>
              </w:rPr>
              <w:t>99.8</w:t>
            </w:r>
          </w:p>
        </w:tc>
        <w:tc>
          <w:tcPr>
            <w:tcW w:w="851" w:type="dxa"/>
            <w:vAlign w:val="center"/>
          </w:tcPr>
          <w:p>
            <w:pPr>
              <w:jc w:val="center"/>
              <w:rPr>
                <w:rFonts w:ascii="Calibri" w:hAnsi="Calibri"/>
              </w:rPr>
            </w:pPr>
            <w:r>
              <w:rPr>
                <w:rFonts w:ascii="Calibri" w:hAnsi="Calibri"/>
              </w:rPr>
              <w:t>100</w:t>
            </w:r>
          </w:p>
        </w:tc>
        <w:tc>
          <w:tcPr>
            <w:tcW w:w="851" w:type="dxa"/>
            <w:vAlign w:val="center"/>
          </w:tcPr>
          <w:p>
            <w:pPr>
              <w:jc w:val="center"/>
              <w:rPr>
                <w:rFonts w:ascii="Calibri" w:hAnsi="Calibri"/>
              </w:rPr>
            </w:pPr>
            <w:r>
              <w:rPr>
                <w:rFonts w:ascii="Calibri" w:hAnsi="Calibri"/>
              </w:rPr>
              <w:t>100</w:t>
            </w:r>
          </w:p>
        </w:tc>
      </w:tr>
      <w:tr>
        <w:trPr>
          <w:trHeight w:hRule="exact" w:val="510"/>
        </w:trPr>
        <w:tc>
          <w:tcPr>
            <w:tcW w:w="7335" w:type="dxa"/>
          </w:tcPr>
          <w:p>
            <w:pPr>
              <w:rPr>
                <w:rFonts w:ascii="Calibri" w:hAnsi="Calibri"/>
                <w:sz w:val="6"/>
                <w:szCs w:val="6"/>
              </w:rPr>
            </w:pPr>
          </w:p>
          <w:p>
            <w:pPr>
              <w:rPr>
                <w:rFonts w:ascii="Calibri" w:hAnsi="Calibri"/>
              </w:rPr>
            </w:pPr>
            <w:r>
              <w:rPr>
                <w:rFonts w:ascii="Calibri" w:hAnsi="Calibri"/>
              </w:rPr>
              <w:t>% achieving the English Baccalaureate</w:t>
            </w:r>
          </w:p>
        </w:tc>
        <w:tc>
          <w:tcPr>
            <w:tcW w:w="851" w:type="dxa"/>
            <w:vAlign w:val="center"/>
          </w:tcPr>
          <w:p>
            <w:pPr>
              <w:jc w:val="center"/>
              <w:rPr>
                <w:rFonts w:ascii="Calibri" w:hAnsi="Calibri"/>
              </w:rPr>
            </w:pPr>
            <w:r>
              <w:rPr>
                <w:rFonts w:ascii="Calibri" w:hAnsi="Calibri"/>
              </w:rPr>
              <w:t>95</w:t>
            </w:r>
          </w:p>
        </w:tc>
        <w:tc>
          <w:tcPr>
            <w:tcW w:w="851" w:type="dxa"/>
            <w:vAlign w:val="center"/>
          </w:tcPr>
          <w:p>
            <w:pPr>
              <w:jc w:val="center"/>
              <w:rPr>
                <w:rFonts w:ascii="Calibri" w:hAnsi="Calibri"/>
              </w:rPr>
            </w:pPr>
            <w:r>
              <w:rPr>
                <w:rFonts w:ascii="Calibri" w:hAnsi="Calibri"/>
              </w:rPr>
              <w:t>93</w:t>
            </w:r>
          </w:p>
        </w:tc>
        <w:tc>
          <w:tcPr>
            <w:tcW w:w="851" w:type="dxa"/>
            <w:vAlign w:val="center"/>
          </w:tcPr>
          <w:p>
            <w:pPr>
              <w:jc w:val="center"/>
              <w:rPr>
                <w:rFonts w:ascii="Calibri" w:hAnsi="Calibri"/>
              </w:rPr>
            </w:pPr>
            <w:r>
              <w:rPr>
                <w:rFonts w:ascii="Calibri" w:hAnsi="Calibri"/>
              </w:rPr>
              <w:t>93</w:t>
            </w:r>
          </w:p>
        </w:tc>
        <w:tc>
          <w:tcPr>
            <w:tcW w:w="851" w:type="dxa"/>
            <w:vAlign w:val="center"/>
          </w:tcPr>
          <w:p>
            <w:pPr>
              <w:jc w:val="center"/>
              <w:rPr>
                <w:rFonts w:ascii="Calibri" w:hAnsi="Calibri"/>
              </w:rPr>
            </w:pPr>
            <w:r>
              <w:rPr>
                <w:rFonts w:ascii="Calibri" w:hAnsi="Calibri"/>
              </w:rPr>
              <w:t>94</w:t>
            </w:r>
          </w:p>
        </w:tc>
        <w:tc>
          <w:tcPr>
            <w:tcW w:w="851" w:type="dxa"/>
            <w:vAlign w:val="center"/>
          </w:tcPr>
          <w:p>
            <w:pPr>
              <w:jc w:val="center"/>
              <w:rPr>
                <w:rFonts w:ascii="Calibri" w:hAnsi="Calibri"/>
              </w:rPr>
            </w:pPr>
            <w:r>
              <w:rPr>
                <w:rFonts w:ascii="Calibri" w:hAnsi="Calibri"/>
              </w:rPr>
              <w:t>95</w:t>
            </w:r>
          </w:p>
        </w:tc>
      </w:tr>
      <w:tr>
        <w:trPr>
          <w:trHeight w:hRule="exact" w:val="510"/>
        </w:trPr>
        <w:tc>
          <w:tcPr>
            <w:tcW w:w="7335" w:type="dxa"/>
            <w:vAlign w:val="center"/>
          </w:tcPr>
          <w:p>
            <w:pPr>
              <w:rPr>
                <w:rFonts w:ascii="Calibri" w:hAnsi="Calibri"/>
              </w:rPr>
            </w:pPr>
            <w:r>
              <w:rPr>
                <w:rFonts w:ascii="Calibri" w:hAnsi="Calibri"/>
              </w:rPr>
              <w:t>Progress 8</w:t>
            </w:r>
          </w:p>
        </w:tc>
        <w:tc>
          <w:tcPr>
            <w:tcW w:w="851" w:type="dxa"/>
            <w:vAlign w:val="center"/>
          </w:tcPr>
          <w:p>
            <w:pPr>
              <w:jc w:val="center"/>
              <w:rPr>
                <w:rFonts w:ascii="Calibri" w:hAnsi="Calibri"/>
              </w:rPr>
            </w:pPr>
            <w:r>
              <w:rPr>
                <w:rFonts w:ascii="Calibri" w:hAnsi="Calibri"/>
              </w:rPr>
              <w:t>0.74*</w:t>
            </w:r>
          </w:p>
        </w:tc>
        <w:tc>
          <w:tcPr>
            <w:tcW w:w="851" w:type="dxa"/>
            <w:tcBorders>
              <w:bottom w:val="single" w:sz="4" w:space="0" w:color="auto"/>
            </w:tcBorders>
            <w:vAlign w:val="center"/>
          </w:tcPr>
          <w:p>
            <w:pPr>
              <w:jc w:val="center"/>
              <w:rPr>
                <w:rFonts w:ascii="Calibri" w:hAnsi="Calibri"/>
              </w:rPr>
            </w:pPr>
            <w:r>
              <w:rPr>
                <w:rFonts w:ascii="Calibri" w:hAnsi="Calibri"/>
              </w:rPr>
              <w:t>1.00</w:t>
            </w:r>
          </w:p>
        </w:tc>
        <w:tc>
          <w:tcPr>
            <w:tcW w:w="851" w:type="dxa"/>
            <w:tcBorders>
              <w:bottom w:val="single" w:sz="4" w:space="0" w:color="auto"/>
            </w:tcBorders>
            <w:vAlign w:val="center"/>
          </w:tcPr>
          <w:p>
            <w:pPr>
              <w:jc w:val="center"/>
              <w:rPr>
                <w:rFonts w:ascii="Calibri" w:hAnsi="Calibri"/>
              </w:rPr>
            </w:pPr>
            <w:r>
              <w:rPr>
                <w:rFonts w:ascii="Calibri" w:hAnsi="Calibri"/>
              </w:rPr>
              <w:t>0.58</w:t>
            </w:r>
          </w:p>
          <w:p>
            <w:pPr>
              <w:jc w:val="center"/>
              <w:rPr>
                <w:rFonts w:ascii="Calibri" w:hAnsi="Calibri"/>
              </w:rPr>
            </w:pPr>
            <w:r>
              <w:rPr>
                <w:rFonts w:ascii="Calibri" w:hAnsi="Calibri"/>
              </w:rPr>
              <w:t>(-0.03)</w:t>
            </w:r>
          </w:p>
        </w:tc>
        <w:tc>
          <w:tcPr>
            <w:tcW w:w="851" w:type="dxa"/>
            <w:shd w:val="clear" w:color="auto" w:fill="BFBFBF" w:themeFill="background1" w:themeFillShade="BF"/>
          </w:tcPr>
          <w:p>
            <w:pPr>
              <w:jc w:val="center"/>
              <w:rPr>
                <w:rFonts w:ascii="Calibri" w:hAnsi="Calibri"/>
                <w:color w:val="A6A6A6" w:themeColor="background1" w:themeShade="A6"/>
              </w:rPr>
            </w:pPr>
          </w:p>
        </w:tc>
        <w:tc>
          <w:tcPr>
            <w:tcW w:w="851" w:type="dxa"/>
            <w:shd w:val="clear" w:color="auto" w:fill="BFBFBF" w:themeFill="background1" w:themeFillShade="BF"/>
          </w:tcPr>
          <w:p>
            <w:pPr>
              <w:jc w:val="center"/>
              <w:rPr>
                <w:rFonts w:ascii="Calibri" w:hAnsi="Calibri"/>
                <w:color w:val="A6A6A6" w:themeColor="background1" w:themeShade="A6"/>
              </w:rPr>
            </w:pPr>
          </w:p>
        </w:tc>
      </w:tr>
      <w:tr>
        <w:trPr>
          <w:trHeight w:hRule="exact" w:val="510"/>
        </w:trPr>
        <w:tc>
          <w:tcPr>
            <w:tcW w:w="7335" w:type="dxa"/>
            <w:vAlign w:val="center"/>
          </w:tcPr>
          <w:p>
            <w:pPr>
              <w:rPr>
                <w:rFonts w:ascii="Calibri" w:hAnsi="Calibri"/>
              </w:rPr>
            </w:pPr>
            <w:r>
              <w:rPr>
                <w:rFonts w:ascii="Calibri" w:hAnsi="Calibri"/>
              </w:rPr>
              <w:t>Progress 8 English</w:t>
            </w:r>
          </w:p>
        </w:tc>
        <w:tc>
          <w:tcPr>
            <w:tcW w:w="851" w:type="dxa"/>
            <w:vAlign w:val="center"/>
          </w:tcPr>
          <w:p>
            <w:pPr>
              <w:jc w:val="center"/>
              <w:rPr>
                <w:rFonts w:ascii="Calibri" w:hAnsi="Calibri"/>
                <w:sz w:val="6"/>
                <w:szCs w:val="6"/>
              </w:rPr>
            </w:pPr>
          </w:p>
          <w:p>
            <w:pPr>
              <w:jc w:val="center"/>
              <w:rPr>
                <w:rFonts w:ascii="Calibri" w:hAnsi="Calibri"/>
              </w:rPr>
            </w:pPr>
            <w:r>
              <w:rPr>
                <w:rFonts w:ascii="Calibri" w:hAnsi="Calibri"/>
              </w:rPr>
              <w:t>0.40*</w:t>
            </w:r>
          </w:p>
          <w:p>
            <w:pPr>
              <w:rPr>
                <w:rFonts w:ascii="Calibri" w:hAnsi="Calibri"/>
              </w:rPr>
            </w:pPr>
          </w:p>
        </w:tc>
        <w:tc>
          <w:tcPr>
            <w:tcW w:w="851" w:type="dxa"/>
            <w:shd w:val="pct25" w:color="auto" w:fill="auto"/>
          </w:tcPr>
          <w:p>
            <w:pPr>
              <w:jc w:val="center"/>
              <w:rPr>
                <w:rFonts w:ascii="Calibri" w:hAnsi="Calibri"/>
              </w:rPr>
            </w:pPr>
          </w:p>
        </w:tc>
        <w:tc>
          <w:tcPr>
            <w:tcW w:w="851" w:type="dxa"/>
            <w:shd w:val="pct25" w:color="auto" w:fill="auto"/>
          </w:tcPr>
          <w:p>
            <w:pPr>
              <w:jc w:val="center"/>
              <w:rPr>
                <w:rFonts w:ascii="Calibri" w:hAnsi="Calibri"/>
              </w:rPr>
            </w:pPr>
          </w:p>
        </w:tc>
        <w:tc>
          <w:tcPr>
            <w:tcW w:w="851" w:type="dxa"/>
            <w:shd w:val="clear" w:color="auto" w:fill="BFBFBF" w:themeFill="background1" w:themeFillShade="BF"/>
          </w:tcPr>
          <w:p>
            <w:pPr>
              <w:jc w:val="center"/>
              <w:rPr>
                <w:rFonts w:ascii="Calibri" w:hAnsi="Calibri"/>
                <w:color w:val="A6A6A6" w:themeColor="background1" w:themeShade="A6"/>
              </w:rPr>
            </w:pPr>
          </w:p>
        </w:tc>
        <w:tc>
          <w:tcPr>
            <w:tcW w:w="851" w:type="dxa"/>
            <w:shd w:val="clear" w:color="auto" w:fill="BFBFBF" w:themeFill="background1" w:themeFillShade="BF"/>
          </w:tcPr>
          <w:p>
            <w:pPr>
              <w:jc w:val="center"/>
              <w:rPr>
                <w:rFonts w:ascii="Calibri" w:hAnsi="Calibri"/>
                <w:color w:val="A6A6A6" w:themeColor="background1" w:themeShade="A6"/>
              </w:rPr>
            </w:pPr>
          </w:p>
        </w:tc>
      </w:tr>
      <w:tr>
        <w:trPr>
          <w:trHeight w:hRule="exact" w:val="510"/>
        </w:trPr>
        <w:tc>
          <w:tcPr>
            <w:tcW w:w="7335" w:type="dxa"/>
            <w:vAlign w:val="center"/>
          </w:tcPr>
          <w:p>
            <w:pPr>
              <w:rPr>
                <w:rFonts w:ascii="Calibri" w:hAnsi="Calibri"/>
                <w:sz w:val="6"/>
                <w:szCs w:val="6"/>
              </w:rPr>
            </w:pPr>
          </w:p>
          <w:p>
            <w:pPr>
              <w:rPr>
                <w:rFonts w:ascii="Calibri" w:hAnsi="Calibri"/>
              </w:rPr>
            </w:pPr>
            <w:r>
              <w:rPr>
                <w:rFonts w:ascii="Calibri" w:hAnsi="Calibri"/>
              </w:rPr>
              <w:t>Progress 8 Maths</w:t>
            </w:r>
          </w:p>
          <w:p>
            <w:pPr>
              <w:rPr>
                <w:rFonts w:ascii="Calibri" w:hAnsi="Calibri"/>
              </w:rPr>
            </w:pPr>
          </w:p>
        </w:tc>
        <w:tc>
          <w:tcPr>
            <w:tcW w:w="851" w:type="dxa"/>
            <w:vAlign w:val="center"/>
          </w:tcPr>
          <w:p>
            <w:pPr>
              <w:jc w:val="center"/>
              <w:rPr>
                <w:rFonts w:ascii="Calibri" w:hAnsi="Calibri"/>
              </w:rPr>
            </w:pPr>
            <w:r>
              <w:rPr>
                <w:rFonts w:ascii="Calibri" w:hAnsi="Calibri"/>
              </w:rPr>
              <w:t>0.89*</w:t>
            </w:r>
          </w:p>
        </w:tc>
        <w:tc>
          <w:tcPr>
            <w:tcW w:w="851" w:type="dxa"/>
            <w:shd w:val="pct25" w:color="auto" w:fill="auto"/>
          </w:tcPr>
          <w:p>
            <w:pPr>
              <w:jc w:val="center"/>
              <w:rPr>
                <w:rFonts w:ascii="Calibri" w:hAnsi="Calibri"/>
              </w:rPr>
            </w:pPr>
          </w:p>
        </w:tc>
        <w:tc>
          <w:tcPr>
            <w:tcW w:w="851" w:type="dxa"/>
            <w:shd w:val="pct25" w:color="auto" w:fill="auto"/>
          </w:tcPr>
          <w:p>
            <w:pPr>
              <w:jc w:val="center"/>
              <w:rPr>
                <w:rFonts w:ascii="Calibri" w:hAnsi="Calibri"/>
              </w:rPr>
            </w:pPr>
          </w:p>
        </w:tc>
        <w:tc>
          <w:tcPr>
            <w:tcW w:w="851" w:type="dxa"/>
            <w:shd w:val="clear" w:color="auto" w:fill="BFBFBF" w:themeFill="background1" w:themeFillShade="BF"/>
          </w:tcPr>
          <w:p>
            <w:pPr>
              <w:jc w:val="center"/>
              <w:rPr>
                <w:rFonts w:ascii="Calibri" w:hAnsi="Calibri"/>
                <w:color w:val="A6A6A6" w:themeColor="background1" w:themeShade="A6"/>
              </w:rPr>
            </w:pPr>
          </w:p>
        </w:tc>
        <w:tc>
          <w:tcPr>
            <w:tcW w:w="851" w:type="dxa"/>
            <w:shd w:val="clear" w:color="auto" w:fill="BFBFBF" w:themeFill="background1" w:themeFillShade="BF"/>
          </w:tcPr>
          <w:p>
            <w:pPr>
              <w:jc w:val="center"/>
              <w:rPr>
                <w:rFonts w:ascii="Calibri" w:hAnsi="Calibri"/>
                <w:color w:val="A6A6A6" w:themeColor="background1" w:themeShade="A6"/>
              </w:rPr>
            </w:pPr>
          </w:p>
        </w:tc>
      </w:tr>
    </w:tbl>
    <w:p>
      <w:pPr>
        <w:rPr>
          <w:rFonts w:ascii="Calibri" w:hAnsi="Calibri"/>
        </w:rPr>
      </w:pPr>
      <w:r>
        <w:rPr>
          <w:rFonts w:ascii="Calibri" w:hAnsi="Calibri"/>
        </w:rPr>
        <w:t>*early estimates from FFT Aspire</w:t>
      </w:r>
    </w:p>
    <w:p>
      <w:pPr>
        <w:jc w:val="center"/>
        <w:rPr>
          <w:rFonts w:ascii="Calibri" w:hAnsi="Calibri"/>
          <w:b/>
        </w:rPr>
      </w:pPr>
    </w:p>
    <w:p>
      <w:pPr>
        <w:jc w:val="center"/>
        <w:rPr>
          <w:rFonts w:ascii="Calibri" w:hAnsi="Calibri"/>
          <w:b/>
          <w:u w:val="single"/>
        </w:rPr>
      </w:pPr>
      <w:r>
        <w:rPr>
          <w:rFonts w:ascii="Calibri" w:hAnsi="Calibri"/>
          <w:b/>
          <w:u w:val="single"/>
        </w:rPr>
        <w:t>Progress Measures (%)</w:t>
      </w:r>
    </w:p>
    <w:p>
      <w:pPr>
        <w:ind w:left="567"/>
        <w:rPr>
          <w:rFonts w:ascii="Calibri" w:hAnsi="Calibri"/>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6237"/>
      </w:tblGrid>
      <w:tr>
        <w:trPr>
          <w:jc w:val="center"/>
        </w:trPr>
        <w:tc>
          <w:tcPr>
            <w:tcW w:w="392" w:type="dxa"/>
            <w:shd w:val="clear" w:color="auto" w:fill="E36C0A"/>
          </w:tcPr>
          <w:p>
            <w:pPr>
              <w:rPr>
                <w:rFonts w:ascii="Calibri" w:hAnsi="Calibri"/>
                <w:b/>
                <w:u w:val="single"/>
              </w:rPr>
            </w:pPr>
          </w:p>
        </w:tc>
        <w:tc>
          <w:tcPr>
            <w:tcW w:w="6237" w:type="dxa"/>
          </w:tcPr>
          <w:p>
            <w:pPr>
              <w:rPr>
                <w:rFonts w:ascii="Calibri" w:hAnsi="Calibri"/>
              </w:rPr>
            </w:pPr>
            <w:r>
              <w:rPr>
                <w:rFonts w:ascii="Calibri" w:hAnsi="Calibri"/>
              </w:rPr>
              <w:t>Much less than expected progress</w:t>
            </w:r>
          </w:p>
        </w:tc>
      </w:tr>
      <w:tr>
        <w:trPr>
          <w:jc w:val="center"/>
        </w:trPr>
        <w:tc>
          <w:tcPr>
            <w:tcW w:w="392" w:type="dxa"/>
            <w:shd w:val="clear" w:color="auto" w:fill="95B3D7"/>
          </w:tcPr>
          <w:p>
            <w:pPr>
              <w:rPr>
                <w:rFonts w:ascii="Calibri" w:hAnsi="Calibri"/>
                <w:b/>
                <w:u w:val="single"/>
              </w:rPr>
            </w:pPr>
          </w:p>
        </w:tc>
        <w:tc>
          <w:tcPr>
            <w:tcW w:w="6237" w:type="dxa"/>
          </w:tcPr>
          <w:p>
            <w:pPr>
              <w:rPr>
                <w:rFonts w:ascii="Calibri" w:hAnsi="Calibri"/>
              </w:rPr>
            </w:pPr>
            <w:r>
              <w:rPr>
                <w:rFonts w:ascii="Calibri" w:hAnsi="Calibri"/>
              </w:rPr>
              <w:t>Less than expected progress</w:t>
            </w:r>
          </w:p>
        </w:tc>
      </w:tr>
      <w:tr>
        <w:trPr>
          <w:jc w:val="center"/>
        </w:trPr>
        <w:tc>
          <w:tcPr>
            <w:tcW w:w="392" w:type="dxa"/>
            <w:shd w:val="clear" w:color="auto" w:fill="76923C"/>
          </w:tcPr>
          <w:p>
            <w:pPr>
              <w:rPr>
                <w:rFonts w:ascii="Calibri" w:hAnsi="Calibri"/>
                <w:b/>
                <w:u w:val="single"/>
              </w:rPr>
            </w:pPr>
          </w:p>
        </w:tc>
        <w:tc>
          <w:tcPr>
            <w:tcW w:w="6237" w:type="dxa"/>
          </w:tcPr>
          <w:p>
            <w:pPr>
              <w:rPr>
                <w:rFonts w:ascii="Calibri" w:hAnsi="Calibri"/>
              </w:rPr>
            </w:pPr>
            <w:r>
              <w:rPr>
                <w:rFonts w:ascii="Calibri" w:hAnsi="Calibri"/>
              </w:rPr>
              <w:t>Expected national progress</w:t>
            </w:r>
          </w:p>
        </w:tc>
      </w:tr>
      <w:tr>
        <w:trPr>
          <w:jc w:val="center"/>
        </w:trPr>
        <w:tc>
          <w:tcPr>
            <w:tcW w:w="392" w:type="dxa"/>
            <w:shd w:val="clear" w:color="auto" w:fill="D99594"/>
          </w:tcPr>
          <w:p>
            <w:pPr>
              <w:rPr>
                <w:rFonts w:ascii="Calibri" w:hAnsi="Calibri"/>
                <w:b/>
                <w:u w:val="single"/>
              </w:rPr>
            </w:pPr>
          </w:p>
        </w:tc>
        <w:tc>
          <w:tcPr>
            <w:tcW w:w="6237" w:type="dxa"/>
          </w:tcPr>
          <w:p>
            <w:pPr>
              <w:rPr>
                <w:rFonts w:ascii="Calibri" w:hAnsi="Calibri"/>
              </w:rPr>
            </w:pPr>
            <w:r>
              <w:rPr>
                <w:rFonts w:ascii="Calibri" w:hAnsi="Calibri"/>
              </w:rPr>
              <w:t xml:space="preserve">More than nationally expected progress </w:t>
            </w:r>
          </w:p>
        </w:tc>
      </w:tr>
      <w:tr>
        <w:trPr>
          <w:jc w:val="center"/>
        </w:trPr>
        <w:tc>
          <w:tcPr>
            <w:tcW w:w="392" w:type="dxa"/>
            <w:shd w:val="clear" w:color="auto" w:fill="31849B"/>
          </w:tcPr>
          <w:p>
            <w:pPr>
              <w:rPr>
                <w:rFonts w:ascii="Calibri" w:hAnsi="Calibri"/>
                <w:b/>
                <w:color w:val="E36C0A"/>
                <w:u w:val="single"/>
              </w:rPr>
            </w:pPr>
          </w:p>
        </w:tc>
        <w:tc>
          <w:tcPr>
            <w:tcW w:w="6237" w:type="dxa"/>
          </w:tcPr>
          <w:p>
            <w:pPr>
              <w:rPr>
                <w:rFonts w:ascii="Calibri" w:hAnsi="Calibri"/>
              </w:rPr>
            </w:pPr>
            <w:r>
              <w:rPr>
                <w:rFonts w:ascii="Calibri" w:hAnsi="Calibri"/>
              </w:rPr>
              <w:t xml:space="preserve">Much better than expected national progress </w:t>
            </w:r>
          </w:p>
        </w:tc>
      </w:tr>
      <w:tr>
        <w:trPr>
          <w:jc w:val="center"/>
        </w:trPr>
        <w:tc>
          <w:tcPr>
            <w:tcW w:w="392" w:type="dxa"/>
            <w:shd w:val="clear" w:color="auto" w:fill="943634"/>
          </w:tcPr>
          <w:p>
            <w:pPr>
              <w:rPr>
                <w:rFonts w:ascii="Calibri" w:hAnsi="Calibri"/>
                <w:b/>
                <w:u w:val="single"/>
              </w:rPr>
            </w:pPr>
          </w:p>
        </w:tc>
        <w:tc>
          <w:tcPr>
            <w:tcW w:w="6237" w:type="dxa"/>
          </w:tcPr>
          <w:p>
            <w:pPr>
              <w:rPr>
                <w:rFonts w:ascii="Calibri" w:hAnsi="Calibri"/>
              </w:rPr>
            </w:pPr>
            <w:r>
              <w:rPr>
                <w:rFonts w:ascii="Calibri" w:hAnsi="Calibri"/>
              </w:rPr>
              <w:t>Significantly better than expected national progress</w:t>
            </w:r>
          </w:p>
        </w:tc>
      </w:tr>
    </w:tbl>
    <w:p>
      <w:pPr>
        <w:rPr>
          <w:rFonts w:ascii="Calibri" w:hAnsi="Calibri"/>
          <w:b/>
          <w:sz w:val="16"/>
          <w:szCs w:val="16"/>
          <w:u w:val="single"/>
        </w:rPr>
      </w:pPr>
      <w:r>
        <w:rPr>
          <w:rFonts w:ascii="Calibri" w:hAnsi="Calibri"/>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135"/>
        <w:gridCol w:w="1277"/>
        <w:gridCol w:w="1134"/>
        <w:gridCol w:w="1276"/>
        <w:gridCol w:w="1133"/>
      </w:tblGrid>
      <w:tr>
        <w:trPr>
          <w:jc w:val="center"/>
        </w:trPr>
        <w:tc>
          <w:tcPr>
            <w:tcW w:w="8223" w:type="dxa"/>
            <w:gridSpan w:val="6"/>
            <w:vAlign w:val="center"/>
          </w:tcPr>
          <w:p>
            <w:pPr>
              <w:jc w:val="center"/>
              <w:rPr>
                <w:rFonts w:ascii="Calibri" w:hAnsi="Calibri"/>
                <w:b/>
              </w:rPr>
            </w:pPr>
            <w:r>
              <w:rPr>
                <w:rFonts w:ascii="Calibri" w:hAnsi="Calibri"/>
                <w:b/>
              </w:rPr>
              <w:t>2018</w:t>
            </w:r>
          </w:p>
          <w:p>
            <w:pPr>
              <w:jc w:val="center"/>
              <w:rPr>
                <w:rFonts w:ascii="Calibri" w:hAnsi="Calibri"/>
                <w:b/>
              </w:rPr>
            </w:pPr>
            <w:r>
              <w:rPr>
                <w:rFonts w:ascii="Calibri" w:hAnsi="Calibri"/>
                <w:b/>
              </w:rPr>
              <w:t>(18 students did not sit KS2 SATS out of a year group of 93)</w:t>
            </w:r>
          </w:p>
        </w:tc>
      </w:tr>
      <w:tr>
        <w:trPr>
          <w:jc w:val="center"/>
        </w:trPr>
        <w:tc>
          <w:tcPr>
            <w:tcW w:w="2268" w:type="dxa"/>
            <w:vAlign w:val="center"/>
          </w:tcPr>
          <w:p>
            <w:pPr>
              <w:rPr>
                <w:rFonts w:ascii="Calibri" w:hAnsi="Calibri"/>
                <w:b/>
              </w:rPr>
            </w:pPr>
            <w:r>
              <w:rPr>
                <w:rFonts w:ascii="Calibri" w:hAnsi="Calibri"/>
                <w:b/>
              </w:rPr>
              <w:t>English KS2 Level</w:t>
            </w:r>
          </w:p>
        </w:tc>
        <w:tc>
          <w:tcPr>
            <w:tcW w:w="1135" w:type="dxa"/>
            <w:tcBorders>
              <w:bottom w:val="single" w:sz="4" w:space="0" w:color="auto"/>
            </w:tcBorders>
          </w:tcPr>
          <w:p>
            <w:pPr>
              <w:jc w:val="center"/>
              <w:rPr>
                <w:rFonts w:ascii="Calibri" w:hAnsi="Calibri"/>
                <w:b/>
              </w:rPr>
            </w:pPr>
            <w:r>
              <w:rPr>
                <w:rFonts w:ascii="Calibri" w:hAnsi="Calibri"/>
                <w:b/>
              </w:rPr>
              <w:t xml:space="preserve">GCSE </w:t>
            </w:r>
          </w:p>
          <w:p>
            <w:pPr>
              <w:jc w:val="center"/>
              <w:rPr>
                <w:rFonts w:ascii="Calibri" w:hAnsi="Calibri"/>
                <w:b/>
              </w:rPr>
            </w:pPr>
            <w:r>
              <w:rPr>
                <w:rFonts w:ascii="Calibri" w:hAnsi="Calibri"/>
                <w:b/>
              </w:rPr>
              <w:t>Grade D</w:t>
            </w:r>
          </w:p>
        </w:tc>
        <w:tc>
          <w:tcPr>
            <w:tcW w:w="1277" w:type="dxa"/>
            <w:tcBorders>
              <w:bottom w:val="single" w:sz="4" w:space="0" w:color="auto"/>
            </w:tcBorders>
            <w:vAlign w:val="center"/>
          </w:tcPr>
          <w:p>
            <w:pPr>
              <w:jc w:val="center"/>
              <w:rPr>
                <w:rFonts w:ascii="Calibri" w:hAnsi="Calibri"/>
                <w:b/>
              </w:rPr>
            </w:pPr>
            <w:r>
              <w:rPr>
                <w:rFonts w:ascii="Calibri" w:hAnsi="Calibri"/>
                <w:b/>
              </w:rPr>
              <w:t>GCSE Grade C</w:t>
            </w:r>
          </w:p>
        </w:tc>
        <w:tc>
          <w:tcPr>
            <w:tcW w:w="1134" w:type="dxa"/>
            <w:tcBorders>
              <w:bottom w:val="single" w:sz="4" w:space="0" w:color="auto"/>
            </w:tcBorders>
            <w:vAlign w:val="center"/>
          </w:tcPr>
          <w:p>
            <w:pPr>
              <w:jc w:val="center"/>
              <w:rPr>
                <w:rFonts w:ascii="Calibri" w:hAnsi="Calibri"/>
                <w:b/>
              </w:rPr>
            </w:pPr>
            <w:r>
              <w:rPr>
                <w:rFonts w:ascii="Calibri" w:hAnsi="Calibri"/>
                <w:b/>
              </w:rPr>
              <w:t>GCSE Grade B</w:t>
            </w:r>
          </w:p>
        </w:tc>
        <w:tc>
          <w:tcPr>
            <w:tcW w:w="1276" w:type="dxa"/>
            <w:tcBorders>
              <w:bottom w:val="single" w:sz="4" w:space="0" w:color="auto"/>
            </w:tcBorders>
            <w:vAlign w:val="center"/>
          </w:tcPr>
          <w:p>
            <w:pPr>
              <w:jc w:val="center"/>
              <w:rPr>
                <w:rFonts w:ascii="Calibri" w:hAnsi="Calibri"/>
                <w:b/>
              </w:rPr>
            </w:pPr>
            <w:r>
              <w:rPr>
                <w:rFonts w:ascii="Calibri" w:hAnsi="Calibri"/>
                <w:b/>
              </w:rPr>
              <w:t>GCSE Grade A</w:t>
            </w:r>
          </w:p>
        </w:tc>
        <w:tc>
          <w:tcPr>
            <w:tcW w:w="1133" w:type="dxa"/>
            <w:tcBorders>
              <w:bottom w:val="single" w:sz="4" w:space="0" w:color="auto"/>
            </w:tcBorders>
            <w:vAlign w:val="center"/>
          </w:tcPr>
          <w:p>
            <w:pPr>
              <w:jc w:val="center"/>
              <w:rPr>
                <w:rFonts w:ascii="Calibri" w:hAnsi="Calibri"/>
                <w:b/>
              </w:rPr>
            </w:pPr>
            <w:r>
              <w:rPr>
                <w:rFonts w:ascii="Calibri" w:hAnsi="Calibri"/>
                <w:b/>
              </w:rPr>
              <w:t>GCSE Grade A*</w:t>
            </w:r>
          </w:p>
        </w:tc>
      </w:tr>
      <w:tr>
        <w:trPr>
          <w:jc w:val="center"/>
        </w:trPr>
        <w:tc>
          <w:tcPr>
            <w:tcW w:w="2268" w:type="dxa"/>
          </w:tcPr>
          <w:p>
            <w:pPr>
              <w:rPr>
                <w:rFonts w:ascii="Calibri" w:hAnsi="Calibri"/>
              </w:rPr>
            </w:pPr>
            <w:r>
              <w:rPr>
                <w:rFonts w:ascii="Calibri" w:hAnsi="Calibri"/>
              </w:rPr>
              <w:t>Level 4</w:t>
            </w:r>
          </w:p>
        </w:tc>
        <w:tc>
          <w:tcPr>
            <w:tcW w:w="1135" w:type="dxa"/>
            <w:tcBorders>
              <w:bottom w:val="single" w:sz="4" w:space="0" w:color="auto"/>
            </w:tcBorders>
            <w:shd w:val="clear" w:color="auto" w:fill="95B3D7"/>
            <w:vAlign w:val="center"/>
          </w:tcPr>
          <w:p>
            <w:pPr>
              <w:jc w:val="center"/>
              <w:rPr>
                <w:rFonts w:ascii="Calibri" w:hAnsi="Calibri"/>
                <w:b/>
              </w:rPr>
            </w:pPr>
            <w:r>
              <w:rPr>
                <w:rFonts w:ascii="Calibri" w:hAnsi="Calibri"/>
                <w:b/>
              </w:rPr>
              <w:t>0</w:t>
            </w:r>
          </w:p>
        </w:tc>
        <w:tc>
          <w:tcPr>
            <w:tcW w:w="1277" w:type="dxa"/>
            <w:tcBorders>
              <w:bottom w:val="single" w:sz="4" w:space="0" w:color="auto"/>
            </w:tcBorders>
            <w:shd w:val="clear" w:color="auto" w:fill="76923C"/>
            <w:vAlign w:val="center"/>
          </w:tcPr>
          <w:p>
            <w:pPr>
              <w:jc w:val="center"/>
              <w:rPr>
                <w:rFonts w:ascii="Calibri" w:hAnsi="Calibri"/>
                <w:b/>
              </w:rPr>
            </w:pPr>
            <w:r>
              <w:rPr>
                <w:rFonts w:ascii="Calibri" w:hAnsi="Calibri"/>
                <w:b/>
              </w:rPr>
              <w:t>0</w:t>
            </w:r>
          </w:p>
        </w:tc>
        <w:tc>
          <w:tcPr>
            <w:tcW w:w="1134" w:type="dxa"/>
            <w:tcBorders>
              <w:bottom w:val="single" w:sz="4" w:space="0" w:color="auto"/>
            </w:tcBorders>
            <w:shd w:val="clear" w:color="auto" w:fill="D99594"/>
            <w:vAlign w:val="center"/>
          </w:tcPr>
          <w:p>
            <w:pPr>
              <w:jc w:val="center"/>
              <w:rPr>
                <w:rFonts w:ascii="Calibri" w:hAnsi="Calibri"/>
                <w:b/>
              </w:rPr>
            </w:pPr>
            <w:r>
              <w:rPr>
                <w:rFonts w:ascii="Calibri" w:hAnsi="Calibri"/>
                <w:b/>
              </w:rPr>
              <w:t>2</w:t>
            </w:r>
          </w:p>
        </w:tc>
        <w:tc>
          <w:tcPr>
            <w:tcW w:w="1276" w:type="dxa"/>
            <w:tcBorders>
              <w:bottom w:val="single" w:sz="4" w:space="0" w:color="auto"/>
            </w:tcBorders>
            <w:shd w:val="clear" w:color="auto" w:fill="31849B"/>
            <w:vAlign w:val="center"/>
          </w:tcPr>
          <w:p>
            <w:pPr>
              <w:jc w:val="center"/>
              <w:rPr>
                <w:rFonts w:ascii="Calibri" w:hAnsi="Calibri"/>
                <w:b/>
              </w:rPr>
            </w:pPr>
            <w:r>
              <w:rPr>
                <w:rFonts w:ascii="Calibri" w:hAnsi="Calibri"/>
                <w:b/>
              </w:rPr>
              <w:t>0</w:t>
            </w:r>
          </w:p>
        </w:tc>
        <w:tc>
          <w:tcPr>
            <w:tcW w:w="1133" w:type="dxa"/>
            <w:tcBorders>
              <w:bottom w:val="single" w:sz="4" w:space="0" w:color="auto"/>
            </w:tcBorders>
            <w:shd w:val="clear" w:color="auto" w:fill="943634"/>
            <w:vAlign w:val="center"/>
          </w:tcPr>
          <w:p>
            <w:pPr>
              <w:jc w:val="center"/>
              <w:rPr>
                <w:rFonts w:ascii="Calibri" w:hAnsi="Calibri"/>
                <w:b/>
              </w:rPr>
            </w:pPr>
            <w:r>
              <w:rPr>
                <w:rFonts w:ascii="Calibri" w:hAnsi="Calibri"/>
                <w:b/>
              </w:rPr>
              <w:t>0</w:t>
            </w:r>
          </w:p>
        </w:tc>
      </w:tr>
      <w:tr>
        <w:trPr>
          <w:jc w:val="center"/>
        </w:trPr>
        <w:tc>
          <w:tcPr>
            <w:tcW w:w="2268" w:type="dxa"/>
          </w:tcPr>
          <w:p>
            <w:pPr>
              <w:rPr>
                <w:rFonts w:ascii="Calibri" w:hAnsi="Calibri"/>
              </w:rPr>
            </w:pPr>
            <w:r>
              <w:rPr>
                <w:rFonts w:ascii="Calibri" w:hAnsi="Calibri"/>
              </w:rPr>
              <w:t>Level 5</w:t>
            </w:r>
          </w:p>
        </w:tc>
        <w:tc>
          <w:tcPr>
            <w:tcW w:w="1135" w:type="dxa"/>
            <w:tcBorders>
              <w:bottom w:val="single" w:sz="4" w:space="0" w:color="auto"/>
            </w:tcBorders>
            <w:shd w:val="clear" w:color="auto" w:fill="E36C0A"/>
            <w:vAlign w:val="center"/>
          </w:tcPr>
          <w:p>
            <w:pPr>
              <w:jc w:val="center"/>
              <w:rPr>
                <w:rFonts w:ascii="Calibri" w:hAnsi="Calibri"/>
                <w:b/>
              </w:rPr>
            </w:pPr>
            <w:r>
              <w:rPr>
                <w:rFonts w:ascii="Calibri" w:hAnsi="Calibri"/>
                <w:b/>
              </w:rPr>
              <w:t>0</w:t>
            </w:r>
          </w:p>
        </w:tc>
        <w:tc>
          <w:tcPr>
            <w:tcW w:w="1277" w:type="dxa"/>
            <w:tcBorders>
              <w:bottom w:val="single" w:sz="4" w:space="0" w:color="auto"/>
            </w:tcBorders>
            <w:shd w:val="clear" w:color="auto" w:fill="95B3D7"/>
            <w:vAlign w:val="center"/>
          </w:tcPr>
          <w:p>
            <w:pPr>
              <w:jc w:val="center"/>
              <w:rPr>
                <w:rFonts w:ascii="Calibri" w:hAnsi="Calibri"/>
                <w:b/>
              </w:rPr>
            </w:pPr>
            <w:r>
              <w:rPr>
                <w:rFonts w:ascii="Calibri" w:hAnsi="Calibri"/>
                <w:b/>
              </w:rPr>
              <w:t>10</w:t>
            </w:r>
          </w:p>
        </w:tc>
        <w:tc>
          <w:tcPr>
            <w:tcW w:w="1134" w:type="dxa"/>
            <w:tcBorders>
              <w:bottom w:val="single" w:sz="4" w:space="0" w:color="auto"/>
            </w:tcBorders>
            <w:shd w:val="clear" w:color="auto" w:fill="76923C"/>
            <w:vAlign w:val="center"/>
          </w:tcPr>
          <w:p>
            <w:pPr>
              <w:jc w:val="center"/>
              <w:rPr>
                <w:rFonts w:ascii="Calibri" w:hAnsi="Calibri"/>
                <w:b/>
              </w:rPr>
            </w:pPr>
            <w:r>
              <w:rPr>
                <w:rFonts w:ascii="Calibri" w:hAnsi="Calibri"/>
                <w:b/>
              </w:rPr>
              <w:t>12</w:t>
            </w:r>
          </w:p>
        </w:tc>
        <w:tc>
          <w:tcPr>
            <w:tcW w:w="1276" w:type="dxa"/>
            <w:tcBorders>
              <w:bottom w:val="single" w:sz="4" w:space="0" w:color="auto"/>
            </w:tcBorders>
            <w:shd w:val="clear" w:color="auto" w:fill="D99594"/>
            <w:vAlign w:val="center"/>
          </w:tcPr>
          <w:p>
            <w:pPr>
              <w:jc w:val="center"/>
              <w:rPr>
                <w:rFonts w:ascii="Calibri" w:hAnsi="Calibri"/>
                <w:b/>
              </w:rPr>
            </w:pPr>
            <w:r>
              <w:rPr>
                <w:rFonts w:ascii="Calibri" w:hAnsi="Calibri"/>
                <w:b/>
              </w:rPr>
              <w:t>18</w:t>
            </w:r>
          </w:p>
        </w:tc>
        <w:tc>
          <w:tcPr>
            <w:tcW w:w="1133" w:type="dxa"/>
            <w:tcBorders>
              <w:bottom w:val="single" w:sz="4" w:space="0" w:color="auto"/>
            </w:tcBorders>
            <w:shd w:val="clear" w:color="auto" w:fill="31849B"/>
            <w:vAlign w:val="center"/>
          </w:tcPr>
          <w:p>
            <w:pPr>
              <w:jc w:val="center"/>
              <w:rPr>
                <w:rFonts w:ascii="Calibri" w:hAnsi="Calibri"/>
                <w:b/>
              </w:rPr>
            </w:pPr>
            <w:r>
              <w:rPr>
                <w:rFonts w:ascii="Calibri" w:hAnsi="Calibri"/>
                <w:b/>
              </w:rPr>
              <w:t>28</w:t>
            </w:r>
          </w:p>
        </w:tc>
      </w:tr>
      <w:tr>
        <w:trPr>
          <w:jc w:val="center"/>
        </w:trPr>
        <w:tc>
          <w:tcPr>
            <w:tcW w:w="2268" w:type="dxa"/>
          </w:tcPr>
          <w:p>
            <w:pPr>
              <w:rPr>
                <w:rFonts w:ascii="Calibri" w:hAnsi="Calibri"/>
              </w:rPr>
            </w:pPr>
            <w:r>
              <w:rPr>
                <w:rFonts w:ascii="Calibri" w:hAnsi="Calibri"/>
              </w:rPr>
              <w:t>Level 6</w:t>
            </w:r>
          </w:p>
        </w:tc>
        <w:tc>
          <w:tcPr>
            <w:tcW w:w="1135" w:type="dxa"/>
            <w:shd w:val="clear" w:color="auto" w:fill="E36C0A"/>
            <w:vAlign w:val="center"/>
          </w:tcPr>
          <w:p>
            <w:pPr>
              <w:jc w:val="center"/>
              <w:rPr>
                <w:rFonts w:ascii="Calibri" w:hAnsi="Calibri"/>
                <w:b/>
              </w:rPr>
            </w:pPr>
            <w:r>
              <w:rPr>
                <w:rFonts w:ascii="Calibri" w:hAnsi="Calibri"/>
                <w:b/>
              </w:rPr>
              <w:t>0</w:t>
            </w:r>
          </w:p>
        </w:tc>
        <w:tc>
          <w:tcPr>
            <w:tcW w:w="1277" w:type="dxa"/>
            <w:shd w:val="clear" w:color="auto" w:fill="E36C0A"/>
            <w:vAlign w:val="center"/>
          </w:tcPr>
          <w:p>
            <w:pPr>
              <w:jc w:val="center"/>
              <w:rPr>
                <w:rFonts w:ascii="Calibri" w:hAnsi="Calibri"/>
                <w:b/>
              </w:rPr>
            </w:pPr>
            <w:r>
              <w:rPr>
                <w:rFonts w:ascii="Calibri" w:hAnsi="Calibri"/>
                <w:b/>
              </w:rPr>
              <w:t>0</w:t>
            </w:r>
          </w:p>
        </w:tc>
        <w:tc>
          <w:tcPr>
            <w:tcW w:w="1134" w:type="dxa"/>
            <w:shd w:val="clear" w:color="auto" w:fill="95B3D7"/>
            <w:vAlign w:val="center"/>
          </w:tcPr>
          <w:p>
            <w:pPr>
              <w:jc w:val="center"/>
              <w:rPr>
                <w:rFonts w:ascii="Calibri" w:hAnsi="Calibri"/>
                <w:b/>
              </w:rPr>
            </w:pPr>
            <w:r>
              <w:rPr>
                <w:rFonts w:ascii="Calibri" w:hAnsi="Calibri"/>
                <w:b/>
              </w:rPr>
              <w:t>2</w:t>
            </w:r>
          </w:p>
        </w:tc>
        <w:tc>
          <w:tcPr>
            <w:tcW w:w="1276" w:type="dxa"/>
            <w:shd w:val="clear" w:color="auto" w:fill="76923C"/>
            <w:vAlign w:val="center"/>
          </w:tcPr>
          <w:p>
            <w:pPr>
              <w:jc w:val="center"/>
              <w:rPr>
                <w:rFonts w:ascii="Calibri" w:hAnsi="Calibri"/>
                <w:b/>
              </w:rPr>
            </w:pPr>
            <w:r>
              <w:rPr>
                <w:rFonts w:ascii="Calibri" w:hAnsi="Calibri"/>
                <w:b/>
              </w:rPr>
              <w:t>2</w:t>
            </w:r>
          </w:p>
        </w:tc>
        <w:tc>
          <w:tcPr>
            <w:tcW w:w="1133" w:type="dxa"/>
            <w:shd w:val="clear" w:color="auto" w:fill="D99594"/>
            <w:vAlign w:val="center"/>
          </w:tcPr>
          <w:p>
            <w:pPr>
              <w:jc w:val="center"/>
              <w:rPr>
                <w:rFonts w:ascii="Calibri" w:hAnsi="Calibri"/>
                <w:b/>
              </w:rPr>
            </w:pPr>
            <w:r>
              <w:rPr>
                <w:rFonts w:ascii="Calibri" w:hAnsi="Calibri"/>
                <w:b/>
              </w:rPr>
              <w:t>2</w:t>
            </w:r>
          </w:p>
        </w:tc>
      </w:tr>
      <w:tr>
        <w:trPr>
          <w:jc w:val="center"/>
        </w:trPr>
        <w:tc>
          <w:tcPr>
            <w:tcW w:w="2268" w:type="dxa"/>
          </w:tcPr>
          <w:p>
            <w:pPr>
              <w:rPr>
                <w:rFonts w:ascii="Calibri" w:hAnsi="Calibri"/>
              </w:rPr>
            </w:pPr>
            <w:r>
              <w:rPr>
                <w:rFonts w:ascii="Calibri" w:hAnsi="Calibri"/>
              </w:rPr>
              <w:t>None</w:t>
            </w:r>
          </w:p>
        </w:tc>
        <w:tc>
          <w:tcPr>
            <w:tcW w:w="1135" w:type="dxa"/>
            <w:vAlign w:val="center"/>
          </w:tcPr>
          <w:p>
            <w:pPr>
              <w:jc w:val="center"/>
              <w:rPr>
                <w:rFonts w:ascii="Calibri" w:hAnsi="Calibri"/>
                <w:b/>
              </w:rPr>
            </w:pPr>
            <w:r>
              <w:rPr>
                <w:rFonts w:ascii="Calibri" w:hAnsi="Calibri"/>
                <w:b/>
              </w:rPr>
              <w:t>0</w:t>
            </w:r>
          </w:p>
        </w:tc>
        <w:tc>
          <w:tcPr>
            <w:tcW w:w="1277" w:type="dxa"/>
            <w:vAlign w:val="center"/>
          </w:tcPr>
          <w:p>
            <w:pPr>
              <w:jc w:val="center"/>
              <w:rPr>
                <w:rFonts w:ascii="Calibri" w:hAnsi="Calibri"/>
                <w:b/>
              </w:rPr>
            </w:pPr>
            <w:r>
              <w:rPr>
                <w:rFonts w:ascii="Calibri" w:hAnsi="Calibri"/>
                <w:b/>
              </w:rPr>
              <w:t>2</w:t>
            </w:r>
          </w:p>
        </w:tc>
        <w:tc>
          <w:tcPr>
            <w:tcW w:w="1134" w:type="dxa"/>
            <w:vAlign w:val="center"/>
          </w:tcPr>
          <w:p>
            <w:pPr>
              <w:jc w:val="center"/>
              <w:rPr>
                <w:rFonts w:ascii="Calibri" w:hAnsi="Calibri"/>
                <w:b/>
              </w:rPr>
            </w:pPr>
            <w:r>
              <w:rPr>
                <w:rFonts w:ascii="Calibri" w:hAnsi="Calibri"/>
                <w:b/>
              </w:rPr>
              <w:t>4</w:t>
            </w:r>
          </w:p>
        </w:tc>
        <w:tc>
          <w:tcPr>
            <w:tcW w:w="1276" w:type="dxa"/>
            <w:vAlign w:val="center"/>
          </w:tcPr>
          <w:p>
            <w:pPr>
              <w:jc w:val="center"/>
              <w:rPr>
                <w:rFonts w:ascii="Calibri" w:hAnsi="Calibri"/>
                <w:b/>
              </w:rPr>
            </w:pPr>
            <w:r>
              <w:rPr>
                <w:rFonts w:ascii="Calibri" w:hAnsi="Calibri"/>
                <w:b/>
              </w:rPr>
              <w:t>1</w:t>
            </w:r>
          </w:p>
        </w:tc>
        <w:tc>
          <w:tcPr>
            <w:tcW w:w="1133" w:type="dxa"/>
            <w:vAlign w:val="center"/>
          </w:tcPr>
          <w:p>
            <w:pPr>
              <w:jc w:val="center"/>
              <w:rPr>
                <w:rFonts w:ascii="Calibri" w:hAnsi="Calibri"/>
                <w:b/>
              </w:rPr>
            </w:pPr>
            <w:r>
              <w:rPr>
                <w:rFonts w:ascii="Calibri" w:hAnsi="Calibri"/>
                <w:b/>
              </w:rPr>
              <w:t>11</w:t>
            </w:r>
          </w:p>
        </w:tc>
      </w:tr>
      <w:tr>
        <w:trPr>
          <w:jc w:val="center"/>
        </w:trPr>
        <w:tc>
          <w:tcPr>
            <w:tcW w:w="8223" w:type="dxa"/>
            <w:gridSpan w:val="6"/>
            <w:vAlign w:val="center"/>
          </w:tcPr>
          <w:p>
            <w:pPr>
              <w:jc w:val="center"/>
              <w:rPr>
                <w:rFonts w:ascii="Calibri" w:hAnsi="Calibri"/>
                <w:b/>
              </w:rPr>
            </w:pPr>
            <w:r>
              <w:rPr>
                <w:rFonts w:ascii="Calibri" w:hAnsi="Calibri"/>
                <w:b/>
              </w:rPr>
              <w:t>2017</w:t>
            </w:r>
          </w:p>
          <w:p>
            <w:pPr>
              <w:jc w:val="center"/>
              <w:rPr>
                <w:rFonts w:ascii="Calibri" w:hAnsi="Calibri"/>
                <w:b/>
              </w:rPr>
            </w:pPr>
            <w:r>
              <w:rPr>
                <w:rFonts w:ascii="Calibri" w:hAnsi="Calibri"/>
                <w:b/>
              </w:rPr>
              <w:t>(13 students did not sit KS2 SATS out of a year group of 93)</w:t>
            </w:r>
          </w:p>
        </w:tc>
      </w:tr>
      <w:tr>
        <w:trPr>
          <w:jc w:val="center"/>
        </w:trPr>
        <w:tc>
          <w:tcPr>
            <w:tcW w:w="2268" w:type="dxa"/>
            <w:vAlign w:val="center"/>
          </w:tcPr>
          <w:p>
            <w:pPr>
              <w:rPr>
                <w:rFonts w:ascii="Calibri" w:hAnsi="Calibri"/>
                <w:b/>
              </w:rPr>
            </w:pPr>
            <w:r>
              <w:rPr>
                <w:rFonts w:ascii="Calibri" w:hAnsi="Calibri"/>
                <w:b/>
              </w:rPr>
              <w:t>English KS2 Level</w:t>
            </w:r>
          </w:p>
        </w:tc>
        <w:tc>
          <w:tcPr>
            <w:tcW w:w="1135" w:type="dxa"/>
            <w:tcBorders>
              <w:bottom w:val="single" w:sz="4" w:space="0" w:color="auto"/>
            </w:tcBorders>
          </w:tcPr>
          <w:p>
            <w:pPr>
              <w:jc w:val="center"/>
              <w:rPr>
                <w:rFonts w:ascii="Calibri" w:hAnsi="Calibri"/>
                <w:b/>
              </w:rPr>
            </w:pPr>
            <w:r>
              <w:rPr>
                <w:rFonts w:ascii="Calibri" w:hAnsi="Calibri"/>
                <w:b/>
              </w:rPr>
              <w:t xml:space="preserve">GCSE </w:t>
            </w:r>
          </w:p>
          <w:p>
            <w:pPr>
              <w:jc w:val="center"/>
              <w:rPr>
                <w:rFonts w:ascii="Calibri" w:hAnsi="Calibri"/>
                <w:b/>
              </w:rPr>
            </w:pPr>
            <w:r>
              <w:rPr>
                <w:rFonts w:ascii="Calibri" w:hAnsi="Calibri"/>
                <w:b/>
              </w:rPr>
              <w:t>Grade D</w:t>
            </w:r>
          </w:p>
        </w:tc>
        <w:tc>
          <w:tcPr>
            <w:tcW w:w="1277" w:type="dxa"/>
            <w:tcBorders>
              <w:bottom w:val="single" w:sz="4" w:space="0" w:color="auto"/>
            </w:tcBorders>
            <w:vAlign w:val="center"/>
          </w:tcPr>
          <w:p>
            <w:pPr>
              <w:jc w:val="center"/>
              <w:rPr>
                <w:rFonts w:ascii="Calibri" w:hAnsi="Calibri"/>
                <w:b/>
              </w:rPr>
            </w:pPr>
            <w:r>
              <w:rPr>
                <w:rFonts w:ascii="Calibri" w:hAnsi="Calibri"/>
                <w:b/>
              </w:rPr>
              <w:t>GCSE Grade C</w:t>
            </w:r>
          </w:p>
        </w:tc>
        <w:tc>
          <w:tcPr>
            <w:tcW w:w="1134" w:type="dxa"/>
            <w:tcBorders>
              <w:bottom w:val="single" w:sz="4" w:space="0" w:color="auto"/>
            </w:tcBorders>
            <w:vAlign w:val="center"/>
          </w:tcPr>
          <w:p>
            <w:pPr>
              <w:jc w:val="center"/>
              <w:rPr>
                <w:rFonts w:ascii="Calibri" w:hAnsi="Calibri"/>
                <w:b/>
              </w:rPr>
            </w:pPr>
            <w:r>
              <w:rPr>
                <w:rFonts w:ascii="Calibri" w:hAnsi="Calibri"/>
                <w:b/>
              </w:rPr>
              <w:t>GCSE Grade B</w:t>
            </w:r>
          </w:p>
        </w:tc>
        <w:tc>
          <w:tcPr>
            <w:tcW w:w="1276" w:type="dxa"/>
            <w:tcBorders>
              <w:bottom w:val="single" w:sz="4" w:space="0" w:color="auto"/>
            </w:tcBorders>
            <w:vAlign w:val="center"/>
          </w:tcPr>
          <w:p>
            <w:pPr>
              <w:jc w:val="center"/>
              <w:rPr>
                <w:rFonts w:ascii="Calibri" w:hAnsi="Calibri"/>
                <w:b/>
              </w:rPr>
            </w:pPr>
            <w:r>
              <w:rPr>
                <w:rFonts w:ascii="Calibri" w:hAnsi="Calibri"/>
                <w:b/>
              </w:rPr>
              <w:t>GCSE Grade A</w:t>
            </w:r>
          </w:p>
        </w:tc>
        <w:tc>
          <w:tcPr>
            <w:tcW w:w="1133" w:type="dxa"/>
            <w:tcBorders>
              <w:bottom w:val="single" w:sz="4" w:space="0" w:color="auto"/>
            </w:tcBorders>
            <w:vAlign w:val="center"/>
          </w:tcPr>
          <w:p>
            <w:pPr>
              <w:jc w:val="center"/>
              <w:rPr>
                <w:rFonts w:ascii="Calibri" w:hAnsi="Calibri"/>
                <w:b/>
              </w:rPr>
            </w:pPr>
            <w:r>
              <w:rPr>
                <w:rFonts w:ascii="Calibri" w:hAnsi="Calibri"/>
                <w:b/>
              </w:rPr>
              <w:t>GCSE Grade A*</w:t>
            </w:r>
          </w:p>
        </w:tc>
      </w:tr>
      <w:tr>
        <w:trPr>
          <w:jc w:val="center"/>
        </w:trPr>
        <w:tc>
          <w:tcPr>
            <w:tcW w:w="2268" w:type="dxa"/>
          </w:tcPr>
          <w:p>
            <w:pPr>
              <w:rPr>
                <w:rFonts w:ascii="Calibri" w:hAnsi="Calibri"/>
              </w:rPr>
            </w:pPr>
            <w:r>
              <w:rPr>
                <w:rFonts w:ascii="Calibri" w:hAnsi="Calibri"/>
              </w:rPr>
              <w:t>Level 4</w:t>
            </w:r>
          </w:p>
        </w:tc>
        <w:tc>
          <w:tcPr>
            <w:tcW w:w="1135" w:type="dxa"/>
            <w:tcBorders>
              <w:bottom w:val="single" w:sz="4" w:space="0" w:color="auto"/>
            </w:tcBorders>
            <w:shd w:val="clear" w:color="auto" w:fill="95B3D7"/>
            <w:vAlign w:val="center"/>
          </w:tcPr>
          <w:p>
            <w:pPr>
              <w:jc w:val="center"/>
              <w:rPr>
                <w:rFonts w:ascii="Calibri" w:hAnsi="Calibri"/>
                <w:b/>
              </w:rPr>
            </w:pPr>
            <w:r>
              <w:rPr>
                <w:rFonts w:ascii="Calibri" w:hAnsi="Calibri"/>
                <w:b/>
              </w:rPr>
              <w:t>0</w:t>
            </w:r>
          </w:p>
        </w:tc>
        <w:tc>
          <w:tcPr>
            <w:tcW w:w="1277" w:type="dxa"/>
            <w:tcBorders>
              <w:bottom w:val="single" w:sz="4" w:space="0" w:color="auto"/>
            </w:tcBorders>
            <w:shd w:val="clear" w:color="auto" w:fill="76923C"/>
            <w:vAlign w:val="center"/>
          </w:tcPr>
          <w:p>
            <w:pPr>
              <w:jc w:val="center"/>
              <w:rPr>
                <w:rFonts w:ascii="Calibri" w:hAnsi="Calibri"/>
                <w:b/>
              </w:rPr>
            </w:pPr>
            <w:r>
              <w:rPr>
                <w:rFonts w:ascii="Calibri" w:hAnsi="Calibri"/>
                <w:b/>
              </w:rPr>
              <w:t>0</w:t>
            </w:r>
          </w:p>
        </w:tc>
        <w:tc>
          <w:tcPr>
            <w:tcW w:w="1134" w:type="dxa"/>
            <w:tcBorders>
              <w:bottom w:val="single" w:sz="4" w:space="0" w:color="auto"/>
            </w:tcBorders>
            <w:shd w:val="clear" w:color="auto" w:fill="D99594"/>
            <w:vAlign w:val="center"/>
          </w:tcPr>
          <w:p>
            <w:pPr>
              <w:jc w:val="center"/>
              <w:rPr>
                <w:rFonts w:ascii="Calibri" w:hAnsi="Calibri"/>
                <w:b/>
              </w:rPr>
            </w:pPr>
            <w:r>
              <w:rPr>
                <w:rFonts w:ascii="Calibri" w:hAnsi="Calibri"/>
                <w:b/>
              </w:rPr>
              <w:t>0</w:t>
            </w:r>
          </w:p>
        </w:tc>
        <w:tc>
          <w:tcPr>
            <w:tcW w:w="1276" w:type="dxa"/>
            <w:tcBorders>
              <w:bottom w:val="single" w:sz="4" w:space="0" w:color="auto"/>
            </w:tcBorders>
            <w:shd w:val="clear" w:color="auto" w:fill="31849B"/>
            <w:vAlign w:val="center"/>
          </w:tcPr>
          <w:p>
            <w:pPr>
              <w:jc w:val="center"/>
              <w:rPr>
                <w:rFonts w:ascii="Calibri" w:hAnsi="Calibri"/>
                <w:b/>
              </w:rPr>
            </w:pPr>
            <w:r>
              <w:rPr>
                <w:rFonts w:ascii="Calibri" w:hAnsi="Calibri"/>
                <w:b/>
              </w:rPr>
              <w:t>0</w:t>
            </w:r>
          </w:p>
        </w:tc>
        <w:tc>
          <w:tcPr>
            <w:tcW w:w="1133" w:type="dxa"/>
            <w:tcBorders>
              <w:bottom w:val="single" w:sz="4" w:space="0" w:color="auto"/>
            </w:tcBorders>
            <w:shd w:val="clear" w:color="auto" w:fill="943634"/>
            <w:vAlign w:val="center"/>
          </w:tcPr>
          <w:p>
            <w:pPr>
              <w:jc w:val="center"/>
              <w:rPr>
                <w:rFonts w:ascii="Calibri" w:hAnsi="Calibri"/>
                <w:b/>
              </w:rPr>
            </w:pPr>
            <w:r>
              <w:rPr>
                <w:rFonts w:ascii="Calibri" w:hAnsi="Calibri"/>
                <w:b/>
              </w:rPr>
              <w:t>0</w:t>
            </w:r>
          </w:p>
        </w:tc>
      </w:tr>
      <w:tr>
        <w:trPr>
          <w:jc w:val="center"/>
        </w:trPr>
        <w:tc>
          <w:tcPr>
            <w:tcW w:w="2268" w:type="dxa"/>
          </w:tcPr>
          <w:p>
            <w:pPr>
              <w:rPr>
                <w:rFonts w:ascii="Calibri" w:hAnsi="Calibri"/>
              </w:rPr>
            </w:pPr>
            <w:r>
              <w:rPr>
                <w:rFonts w:ascii="Calibri" w:hAnsi="Calibri"/>
              </w:rPr>
              <w:t>Level 5</w:t>
            </w:r>
          </w:p>
        </w:tc>
        <w:tc>
          <w:tcPr>
            <w:tcW w:w="1135" w:type="dxa"/>
            <w:tcBorders>
              <w:bottom w:val="single" w:sz="4" w:space="0" w:color="auto"/>
            </w:tcBorders>
            <w:shd w:val="clear" w:color="auto" w:fill="E36C0A"/>
            <w:vAlign w:val="center"/>
          </w:tcPr>
          <w:p>
            <w:pPr>
              <w:jc w:val="center"/>
              <w:rPr>
                <w:rFonts w:ascii="Calibri" w:hAnsi="Calibri"/>
                <w:b/>
              </w:rPr>
            </w:pPr>
            <w:r>
              <w:rPr>
                <w:rFonts w:ascii="Calibri" w:hAnsi="Calibri"/>
                <w:b/>
              </w:rPr>
              <w:t>0</w:t>
            </w:r>
          </w:p>
        </w:tc>
        <w:tc>
          <w:tcPr>
            <w:tcW w:w="1277" w:type="dxa"/>
            <w:tcBorders>
              <w:bottom w:val="single" w:sz="4" w:space="0" w:color="auto"/>
            </w:tcBorders>
            <w:shd w:val="clear" w:color="auto" w:fill="95B3D7"/>
            <w:vAlign w:val="center"/>
          </w:tcPr>
          <w:p>
            <w:pPr>
              <w:jc w:val="center"/>
              <w:rPr>
                <w:rFonts w:ascii="Calibri" w:hAnsi="Calibri"/>
                <w:b/>
              </w:rPr>
            </w:pPr>
            <w:r>
              <w:rPr>
                <w:rFonts w:ascii="Calibri" w:hAnsi="Calibri"/>
                <w:b/>
              </w:rPr>
              <w:t>9</w:t>
            </w:r>
          </w:p>
        </w:tc>
        <w:tc>
          <w:tcPr>
            <w:tcW w:w="1134" w:type="dxa"/>
            <w:tcBorders>
              <w:bottom w:val="single" w:sz="4" w:space="0" w:color="auto"/>
            </w:tcBorders>
            <w:shd w:val="clear" w:color="auto" w:fill="76923C"/>
            <w:vAlign w:val="center"/>
          </w:tcPr>
          <w:p>
            <w:pPr>
              <w:jc w:val="center"/>
              <w:rPr>
                <w:rFonts w:ascii="Calibri" w:hAnsi="Calibri"/>
                <w:b/>
              </w:rPr>
            </w:pPr>
            <w:r>
              <w:rPr>
                <w:rFonts w:ascii="Calibri" w:hAnsi="Calibri"/>
                <w:b/>
              </w:rPr>
              <w:t>12</w:t>
            </w:r>
          </w:p>
        </w:tc>
        <w:tc>
          <w:tcPr>
            <w:tcW w:w="1276" w:type="dxa"/>
            <w:tcBorders>
              <w:bottom w:val="single" w:sz="4" w:space="0" w:color="auto"/>
            </w:tcBorders>
            <w:shd w:val="clear" w:color="auto" w:fill="D99594"/>
            <w:vAlign w:val="center"/>
          </w:tcPr>
          <w:p>
            <w:pPr>
              <w:jc w:val="center"/>
              <w:rPr>
                <w:rFonts w:ascii="Calibri" w:hAnsi="Calibri"/>
                <w:b/>
              </w:rPr>
            </w:pPr>
            <w:r>
              <w:rPr>
                <w:rFonts w:ascii="Calibri" w:hAnsi="Calibri"/>
                <w:b/>
              </w:rPr>
              <w:t>15</w:t>
            </w:r>
          </w:p>
        </w:tc>
        <w:tc>
          <w:tcPr>
            <w:tcW w:w="1133" w:type="dxa"/>
            <w:tcBorders>
              <w:bottom w:val="single" w:sz="4" w:space="0" w:color="auto"/>
            </w:tcBorders>
            <w:shd w:val="clear" w:color="auto" w:fill="31849B"/>
            <w:vAlign w:val="center"/>
          </w:tcPr>
          <w:p>
            <w:pPr>
              <w:jc w:val="center"/>
              <w:rPr>
                <w:rFonts w:ascii="Calibri" w:hAnsi="Calibri"/>
                <w:b/>
              </w:rPr>
            </w:pPr>
            <w:r>
              <w:rPr>
                <w:rFonts w:ascii="Calibri" w:hAnsi="Calibri"/>
                <w:b/>
              </w:rPr>
              <w:t>39</w:t>
            </w:r>
          </w:p>
        </w:tc>
      </w:tr>
      <w:tr>
        <w:trPr>
          <w:jc w:val="center"/>
        </w:trPr>
        <w:tc>
          <w:tcPr>
            <w:tcW w:w="2268" w:type="dxa"/>
          </w:tcPr>
          <w:p>
            <w:pPr>
              <w:rPr>
                <w:rFonts w:ascii="Calibri" w:hAnsi="Calibri"/>
              </w:rPr>
            </w:pPr>
            <w:r>
              <w:rPr>
                <w:rFonts w:ascii="Calibri" w:hAnsi="Calibri"/>
              </w:rPr>
              <w:t>Level 6</w:t>
            </w:r>
          </w:p>
        </w:tc>
        <w:tc>
          <w:tcPr>
            <w:tcW w:w="1135" w:type="dxa"/>
            <w:shd w:val="clear" w:color="auto" w:fill="E36C0A"/>
            <w:vAlign w:val="center"/>
          </w:tcPr>
          <w:p>
            <w:pPr>
              <w:jc w:val="center"/>
              <w:rPr>
                <w:rFonts w:ascii="Calibri" w:hAnsi="Calibri"/>
                <w:b/>
              </w:rPr>
            </w:pPr>
            <w:r>
              <w:rPr>
                <w:rFonts w:ascii="Calibri" w:hAnsi="Calibri"/>
                <w:b/>
              </w:rPr>
              <w:t>0</w:t>
            </w:r>
          </w:p>
        </w:tc>
        <w:tc>
          <w:tcPr>
            <w:tcW w:w="1277" w:type="dxa"/>
            <w:shd w:val="clear" w:color="auto" w:fill="E36C0A"/>
            <w:vAlign w:val="center"/>
          </w:tcPr>
          <w:p>
            <w:pPr>
              <w:jc w:val="center"/>
              <w:rPr>
                <w:rFonts w:ascii="Calibri" w:hAnsi="Calibri"/>
                <w:b/>
              </w:rPr>
            </w:pPr>
            <w:r>
              <w:rPr>
                <w:rFonts w:ascii="Calibri" w:hAnsi="Calibri"/>
                <w:b/>
              </w:rPr>
              <w:t>0</w:t>
            </w:r>
          </w:p>
        </w:tc>
        <w:tc>
          <w:tcPr>
            <w:tcW w:w="1134" w:type="dxa"/>
            <w:shd w:val="clear" w:color="auto" w:fill="95B3D7"/>
            <w:vAlign w:val="center"/>
          </w:tcPr>
          <w:p>
            <w:pPr>
              <w:jc w:val="center"/>
              <w:rPr>
                <w:rFonts w:ascii="Calibri" w:hAnsi="Calibri"/>
                <w:b/>
              </w:rPr>
            </w:pPr>
            <w:r>
              <w:rPr>
                <w:rFonts w:ascii="Calibri" w:hAnsi="Calibri"/>
                <w:b/>
              </w:rPr>
              <w:t>0</w:t>
            </w:r>
          </w:p>
        </w:tc>
        <w:tc>
          <w:tcPr>
            <w:tcW w:w="1276" w:type="dxa"/>
            <w:shd w:val="clear" w:color="auto" w:fill="76923C"/>
            <w:vAlign w:val="center"/>
          </w:tcPr>
          <w:p>
            <w:pPr>
              <w:jc w:val="center"/>
              <w:rPr>
                <w:rFonts w:ascii="Calibri" w:hAnsi="Calibri"/>
                <w:b/>
              </w:rPr>
            </w:pPr>
            <w:r>
              <w:rPr>
                <w:rFonts w:ascii="Calibri" w:hAnsi="Calibri"/>
                <w:b/>
              </w:rPr>
              <w:t>0</w:t>
            </w:r>
          </w:p>
        </w:tc>
        <w:tc>
          <w:tcPr>
            <w:tcW w:w="1133" w:type="dxa"/>
            <w:shd w:val="clear" w:color="auto" w:fill="D99594"/>
            <w:vAlign w:val="center"/>
          </w:tcPr>
          <w:p>
            <w:pPr>
              <w:jc w:val="center"/>
              <w:rPr>
                <w:rFonts w:ascii="Calibri" w:hAnsi="Calibri"/>
                <w:b/>
              </w:rPr>
            </w:pPr>
            <w:r>
              <w:rPr>
                <w:rFonts w:ascii="Calibri" w:hAnsi="Calibri"/>
                <w:b/>
              </w:rPr>
              <w:t>1</w:t>
            </w:r>
          </w:p>
        </w:tc>
      </w:tr>
      <w:tr>
        <w:trPr>
          <w:jc w:val="center"/>
        </w:trPr>
        <w:tc>
          <w:tcPr>
            <w:tcW w:w="2268" w:type="dxa"/>
          </w:tcPr>
          <w:p>
            <w:pPr>
              <w:rPr>
                <w:rFonts w:ascii="Calibri" w:hAnsi="Calibri"/>
              </w:rPr>
            </w:pPr>
            <w:r>
              <w:rPr>
                <w:rFonts w:ascii="Calibri" w:hAnsi="Calibri"/>
              </w:rPr>
              <w:t>None</w:t>
            </w:r>
          </w:p>
        </w:tc>
        <w:tc>
          <w:tcPr>
            <w:tcW w:w="1135" w:type="dxa"/>
            <w:vAlign w:val="center"/>
          </w:tcPr>
          <w:p>
            <w:pPr>
              <w:jc w:val="center"/>
              <w:rPr>
                <w:rFonts w:ascii="Calibri" w:hAnsi="Calibri"/>
                <w:b/>
              </w:rPr>
            </w:pPr>
            <w:r>
              <w:rPr>
                <w:rFonts w:ascii="Calibri" w:hAnsi="Calibri"/>
                <w:b/>
              </w:rPr>
              <w:t>0</w:t>
            </w:r>
          </w:p>
        </w:tc>
        <w:tc>
          <w:tcPr>
            <w:tcW w:w="1277" w:type="dxa"/>
            <w:vAlign w:val="center"/>
          </w:tcPr>
          <w:p>
            <w:pPr>
              <w:jc w:val="center"/>
              <w:rPr>
                <w:rFonts w:ascii="Calibri" w:hAnsi="Calibri"/>
                <w:b/>
              </w:rPr>
            </w:pPr>
            <w:r>
              <w:rPr>
                <w:rFonts w:ascii="Calibri" w:hAnsi="Calibri"/>
                <w:b/>
              </w:rPr>
              <w:t>2</w:t>
            </w:r>
          </w:p>
        </w:tc>
        <w:tc>
          <w:tcPr>
            <w:tcW w:w="1134" w:type="dxa"/>
            <w:vAlign w:val="center"/>
          </w:tcPr>
          <w:p>
            <w:pPr>
              <w:jc w:val="center"/>
              <w:rPr>
                <w:rFonts w:ascii="Calibri" w:hAnsi="Calibri"/>
                <w:b/>
              </w:rPr>
            </w:pPr>
            <w:r>
              <w:rPr>
                <w:rFonts w:ascii="Calibri" w:hAnsi="Calibri"/>
                <w:b/>
              </w:rPr>
              <w:t>5</w:t>
            </w:r>
          </w:p>
        </w:tc>
        <w:tc>
          <w:tcPr>
            <w:tcW w:w="1276" w:type="dxa"/>
            <w:vAlign w:val="center"/>
          </w:tcPr>
          <w:p>
            <w:pPr>
              <w:jc w:val="center"/>
              <w:rPr>
                <w:rFonts w:ascii="Calibri" w:hAnsi="Calibri"/>
                <w:b/>
              </w:rPr>
            </w:pPr>
            <w:r>
              <w:rPr>
                <w:rFonts w:ascii="Calibri" w:hAnsi="Calibri"/>
                <w:b/>
              </w:rPr>
              <w:t>5</w:t>
            </w:r>
          </w:p>
        </w:tc>
        <w:tc>
          <w:tcPr>
            <w:tcW w:w="1133" w:type="dxa"/>
            <w:vAlign w:val="center"/>
          </w:tcPr>
          <w:p>
            <w:pPr>
              <w:jc w:val="center"/>
              <w:rPr>
                <w:rFonts w:ascii="Calibri" w:hAnsi="Calibri"/>
                <w:b/>
              </w:rPr>
            </w:pPr>
            <w:r>
              <w:rPr>
                <w:rFonts w:ascii="Calibri" w:hAnsi="Calibri"/>
                <w:b/>
              </w:rPr>
              <w:t>5</w:t>
            </w:r>
          </w:p>
        </w:tc>
      </w:tr>
      <w:tr>
        <w:trPr>
          <w:jc w:val="center"/>
        </w:trPr>
        <w:tc>
          <w:tcPr>
            <w:tcW w:w="8223" w:type="dxa"/>
            <w:gridSpan w:val="6"/>
            <w:vAlign w:val="center"/>
          </w:tcPr>
          <w:p>
            <w:pPr>
              <w:jc w:val="center"/>
              <w:rPr>
                <w:rFonts w:ascii="Calibri" w:hAnsi="Calibri"/>
                <w:b/>
              </w:rPr>
            </w:pPr>
            <w:r>
              <w:rPr>
                <w:rFonts w:ascii="Calibri" w:hAnsi="Calibri"/>
                <w:b/>
              </w:rPr>
              <w:t>2016</w:t>
            </w:r>
          </w:p>
          <w:p>
            <w:pPr>
              <w:jc w:val="center"/>
              <w:rPr>
                <w:rFonts w:ascii="Calibri" w:hAnsi="Calibri"/>
                <w:b/>
              </w:rPr>
            </w:pPr>
            <w:r>
              <w:rPr>
                <w:rFonts w:ascii="Calibri" w:hAnsi="Calibri"/>
                <w:b/>
              </w:rPr>
              <w:t>(16 students did not sit KS2 SATS out of a year group of 93)</w:t>
            </w:r>
          </w:p>
        </w:tc>
      </w:tr>
      <w:tr>
        <w:trPr>
          <w:jc w:val="center"/>
        </w:trPr>
        <w:tc>
          <w:tcPr>
            <w:tcW w:w="2268" w:type="dxa"/>
            <w:vAlign w:val="center"/>
          </w:tcPr>
          <w:p>
            <w:pPr>
              <w:rPr>
                <w:rFonts w:ascii="Calibri" w:hAnsi="Calibri"/>
                <w:b/>
              </w:rPr>
            </w:pPr>
            <w:r>
              <w:rPr>
                <w:rFonts w:ascii="Calibri" w:hAnsi="Calibri"/>
                <w:b/>
              </w:rPr>
              <w:t>English KS2 Level</w:t>
            </w:r>
          </w:p>
        </w:tc>
        <w:tc>
          <w:tcPr>
            <w:tcW w:w="1135" w:type="dxa"/>
          </w:tcPr>
          <w:p>
            <w:pPr>
              <w:jc w:val="center"/>
              <w:rPr>
                <w:rFonts w:ascii="Calibri" w:hAnsi="Calibri"/>
                <w:b/>
              </w:rPr>
            </w:pPr>
            <w:r>
              <w:rPr>
                <w:rFonts w:ascii="Calibri" w:hAnsi="Calibri"/>
                <w:b/>
              </w:rPr>
              <w:t xml:space="preserve">GCSE </w:t>
            </w:r>
          </w:p>
          <w:p>
            <w:pPr>
              <w:jc w:val="center"/>
              <w:rPr>
                <w:rFonts w:ascii="Calibri" w:hAnsi="Calibri"/>
                <w:b/>
              </w:rPr>
            </w:pPr>
            <w:r>
              <w:rPr>
                <w:rFonts w:ascii="Calibri" w:hAnsi="Calibri"/>
                <w:b/>
              </w:rPr>
              <w:t>Grade D</w:t>
            </w:r>
          </w:p>
        </w:tc>
        <w:tc>
          <w:tcPr>
            <w:tcW w:w="1277" w:type="dxa"/>
            <w:tcBorders>
              <w:bottom w:val="single" w:sz="4" w:space="0" w:color="auto"/>
            </w:tcBorders>
            <w:vAlign w:val="center"/>
          </w:tcPr>
          <w:p>
            <w:pPr>
              <w:jc w:val="center"/>
              <w:rPr>
                <w:rFonts w:ascii="Calibri" w:hAnsi="Calibri"/>
                <w:b/>
              </w:rPr>
            </w:pPr>
            <w:r>
              <w:rPr>
                <w:rFonts w:ascii="Calibri" w:hAnsi="Calibri"/>
                <w:b/>
              </w:rPr>
              <w:t>GCSE Grade C</w:t>
            </w:r>
          </w:p>
        </w:tc>
        <w:tc>
          <w:tcPr>
            <w:tcW w:w="1134" w:type="dxa"/>
            <w:tcBorders>
              <w:bottom w:val="single" w:sz="4" w:space="0" w:color="auto"/>
            </w:tcBorders>
            <w:vAlign w:val="center"/>
          </w:tcPr>
          <w:p>
            <w:pPr>
              <w:jc w:val="center"/>
              <w:rPr>
                <w:rFonts w:ascii="Calibri" w:hAnsi="Calibri"/>
                <w:b/>
              </w:rPr>
            </w:pPr>
            <w:r>
              <w:rPr>
                <w:rFonts w:ascii="Calibri" w:hAnsi="Calibri"/>
                <w:b/>
              </w:rPr>
              <w:t>GCSE Grade B</w:t>
            </w:r>
          </w:p>
        </w:tc>
        <w:tc>
          <w:tcPr>
            <w:tcW w:w="1276" w:type="dxa"/>
            <w:tcBorders>
              <w:bottom w:val="single" w:sz="4" w:space="0" w:color="auto"/>
            </w:tcBorders>
            <w:vAlign w:val="center"/>
          </w:tcPr>
          <w:p>
            <w:pPr>
              <w:jc w:val="center"/>
              <w:rPr>
                <w:rFonts w:ascii="Calibri" w:hAnsi="Calibri"/>
                <w:b/>
              </w:rPr>
            </w:pPr>
            <w:r>
              <w:rPr>
                <w:rFonts w:ascii="Calibri" w:hAnsi="Calibri"/>
                <w:b/>
              </w:rPr>
              <w:t>GCSE Grade A</w:t>
            </w:r>
          </w:p>
        </w:tc>
        <w:tc>
          <w:tcPr>
            <w:tcW w:w="1133" w:type="dxa"/>
            <w:tcBorders>
              <w:bottom w:val="single" w:sz="4" w:space="0" w:color="auto"/>
            </w:tcBorders>
            <w:vAlign w:val="center"/>
          </w:tcPr>
          <w:p>
            <w:pPr>
              <w:jc w:val="center"/>
              <w:rPr>
                <w:rFonts w:ascii="Calibri" w:hAnsi="Calibri"/>
                <w:b/>
              </w:rPr>
            </w:pPr>
            <w:r>
              <w:rPr>
                <w:rFonts w:ascii="Calibri" w:hAnsi="Calibri"/>
                <w:b/>
              </w:rPr>
              <w:t>GCSE Grade A*</w:t>
            </w:r>
          </w:p>
        </w:tc>
      </w:tr>
      <w:tr>
        <w:trPr>
          <w:jc w:val="center"/>
        </w:trPr>
        <w:tc>
          <w:tcPr>
            <w:tcW w:w="2268" w:type="dxa"/>
          </w:tcPr>
          <w:p>
            <w:pPr>
              <w:rPr>
                <w:rFonts w:ascii="Calibri" w:hAnsi="Calibri"/>
              </w:rPr>
            </w:pPr>
            <w:r>
              <w:rPr>
                <w:rFonts w:ascii="Calibri" w:hAnsi="Calibri"/>
              </w:rPr>
              <w:t>Level 4</w:t>
            </w:r>
          </w:p>
        </w:tc>
        <w:tc>
          <w:tcPr>
            <w:tcW w:w="1135" w:type="dxa"/>
            <w:tcBorders>
              <w:bottom w:val="single" w:sz="4" w:space="0" w:color="auto"/>
            </w:tcBorders>
            <w:shd w:val="clear" w:color="auto" w:fill="95B3D7"/>
            <w:vAlign w:val="center"/>
          </w:tcPr>
          <w:p>
            <w:pPr>
              <w:jc w:val="center"/>
              <w:rPr>
                <w:rFonts w:ascii="Calibri" w:hAnsi="Calibri"/>
                <w:b/>
              </w:rPr>
            </w:pPr>
            <w:r>
              <w:rPr>
                <w:rFonts w:ascii="Calibri" w:hAnsi="Calibri"/>
                <w:b/>
              </w:rPr>
              <w:t>0</w:t>
            </w:r>
          </w:p>
        </w:tc>
        <w:tc>
          <w:tcPr>
            <w:tcW w:w="1277" w:type="dxa"/>
            <w:tcBorders>
              <w:bottom w:val="single" w:sz="4" w:space="0" w:color="auto"/>
            </w:tcBorders>
            <w:shd w:val="clear" w:color="auto" w:fill="76923C"/>
            <w:vAlign w:val="center"/>
          </w:tcPr>
          <w:p>
            <w:pPr>
              <w:jc w:val="center"/>
              <w:rPr>
                <w:rFonts w:ascii="Calibri" w:hAnsi="Calibri"/>
                <w:b/>
              </w:rPr>
            </w:pPr>
            <w:r>
              <w:rPr>
                <w:rFonts w:ascii="Calibri" w:hAnsi="Calibri"/>
                <w:b/>
              </w:rPr>
              <w:t>0</w:t>
            </w:r>
          </w:p>
        </w:tc>
        <w:tc>
          <w:tcPr>
            <w:tcW w:w="1134" w:type="dxa"/>
            <w:tcBorders>
              <w:bottom w:val="single" w:sz="4" w:space="0" w:color="auto"/>
            </w:tcBorders>
            <w:shd w:val="clear" w:color="auto" w:fill="D99594"/>
            <w:vAlign w:val="center"/>
          </w:tcPr>
          <w:p>
            <w:pPr>
              <w:jc w:val="center"/>
              <w:rPr>
                <w:rFonts w:ascii="Calibri" w:hAnsi="Calibri"/>
                <w:b/>
              </w:rPr>
            </w:pPr>
            <w:r>
              <w:rPr>
                <w:rFonts w:ascii="Calibri" w:hAnsi="Calibri"/>
                <w:b/>
              </w:rPr>
              <w:t>1</w:t>
            </w:r>
          </w:p>
        </w:tc>
        <w:tc>
          <w:tcPr>
            <w:tcW w:w="1276" w:type="dxa"/>
            <w:tcBorders>
              <w:bottom w:val="single" w:sz="4" w:space="0" w:color="auto"/>
            </w:tcBorders>
            <w:shd w:val="clear" w:color="auto" w:fill="31849B"/>
            <w:vAlign w:val="center"/>
          </w:tcPr>
          <w:p>
            <w:pPr>
              <w:jc w:val="center"/>
              <w:rPr>
                <w:rFonts w:ascii="Calibri" w:hAnsi="Calibri"/>
                <w:b/>
              </w:rPr>
            </w:pPr>
            <w:r>
              <w:rPr>
                <w:rFonts w:ascii="Calibri" w:hAnsi="Calibri"/>
                <w:b/>
              </w:rPr>
              <w:t>2</w:t>
            </w:r>
          </w:p>
        </w:tc>
        <w:tc>
          <w:tcPr>
            <w:tcW w:w="1133" w:type="dxa"/>
            <w:tcBorders>
              <w:bottom w:val="single" w:sz="4" w:space="0" w:color="auto"/>
            </w:tcBorders>
            <w:shd w:val="clear" w:color="auto" w:fill="943634"/>
            <w:vAlign w:val="center"/>
          </w:tcPr>
          <w:p>
            <w:pPr>
              <w:jc w:val="center"/>
              <w:rPr>
                <w:rFonts w:ascii="Calibri" w:hAnsi="Calibri"/>
                <w:b/>
              </w:rPr>
            </w:pPr>
            <w:r>
              <w:rPr>
                <w:rFonts w:ascii="Calibri" w:hAnsi="Calibri"/>
                <w:b/>
              </w:rPr>
              <w:t>0</w:t>
            </w:r>
          </w:p>
        </w:tc>
      </w:tr>
      <w:tr>
        <w:trPr>
          <w:jc w:val="center"/>
        </w:trPr>
        <w:tc>
          <w:tcPr>
            <w:tcW w:w="2268" w:type="dxa"/>
          </w:tcPr>
          <w:p>
            <w:pPr>
              <w:rPr>
                <w:rFonts w:ascii="Calibri" w:hAnsi="Calibri"/>
              </w:rPr>
            </w:pPr>
            <w:r>
              <w:rPr>
                <w:rFonts w:ascii="Calibri" w:hAnsi="Calibri"/>
              </w:rPr>
              <w:t>Level 5</w:t>
            </w:r>
          </w:p>
        </w:tc>
        <w:tc>
          <w:tcPr>
            <w:tcW w:w="1135" w:type="dxa"/>
            <w:tcBorders>
              <w:bottom w:val="single" w:sz="4" w:space="0" w:color="auto"/>
            </w:tcBorders>
            <w:shd w:val="clear" w:color="auto" w:fill="E36C0A"/>
            <w:vAlign w:val="center"/>
          </w:tcPr>
          <w:p>
            <w:pPr>
              <w:jc w:val="center"/>
              <w:rPr>
                <w:rFonts w:ascii="Calibri" w:hAnsi="Calibri"/>
                <w:b/>
              </w:rPr>
            </w:pPr>
            <w:r>
              <w:rPr>
                <w:rFonts w:ascii="Calibri" w:hAnsi="Calibri"/>
                <w:b/>
              </w:rPr>
              <w:t>0</w:t>
            </w:r>
          </w:p>
        </w:tc>
        <w:tc>
          <w:tcPr>
            <w:tcW w:w="1277" w:type="dxa"/>
            <w:tcBorders>
              <w:bottom w:val="single" w:sz="4" w:space="0" w:color="auto"/>
            </w:tcBorders>
            <w:shd w:val="clear" w:color="auto" w:fill="95B3D7"/>
            <w:vAlign w:val="center"/>
          </w:tcPr>
          <w:p>
            <w:pPr>
              <w:jc w:val="center"/>
              <w:rPr>
                <w:rFonts w:ascii="Calibri" w:hAnsi="Calibri"/>
                <w:b/>
              </w:rPr>
            </w:pPr>
            <w:r>
              <w:rPr>
                <w:rFonts w:ascii="Calibri" w:hAnsi="Calibri"/>
                <w:b/>
              </w:rPr>
              <w:t>0</w:t>
            </w:r>
          </w:p>
        </w:tc>
        <w:tc>
          <w:tcPr>
            <w:tcW w:w="1134" w:type="dxa"/>
            <w:tcBorders>
              <w:bottom w:val="single" w:sz="4" w:space="0" w:color="auto"/>
            </w:tcBorders>
            <w:shd w:val="clear" w:color="auto" w:fill="76923C"/>
            <w:vAlign w:val="center"/>
          </w:tcPr>
          <w:p>
            <w:pPr>
              <w:jc w:val="center"/>
              <w:rPr>
                <w:rFonts w:ascii="Calibri" w:hAnsi="Calibri"/>
                <w:b/>
              </w:rPr>
            </w:pPr>
            <w:r>
              <w:rPr>
                <w:rFonts w:ascii="Calibri" w:hAnsi="Calibri"/>
                <w:b/>
              </w:rPr>
              <w:t>19</w:t>
            </w:r>
          </w:p>
        </w:tc>
        <w:tc>
          <w:tcPr>
            <w:tcW w:w="1276" w:type="dxa"/>
            <w:tcBorders>
              <w:bottom w:val="single" w:sz="4" w:space="0" w:color="auto"/>
            </w:tcBorders>
            <w:shd w:val="clear" w:color="auto" w:fill="D99594"/>
            <w:vAlign w:val="center"/>
          </w:tcPr>
          <w:p>
            <w:pPr>
              <w:jc w:val="center"/>
              <w:rPr>
                <w:rFonts w:ascii="Calibri" w:hAnsi="Calibri"/>
                <w:b/>
              </w:rPr>
            </w:pPr>
            <w:r>
              <w:rPr>
                <w:rFonts w:ascii="Calibri" w:hAnsi="Calibri"/>
                <w:b/>
              </w:rPr>
              <w:t>37</w:t>
            </w:r>
          </w:p>
        </w:tc>
        <w:tc>
          <w:tcPr>
            <w:tcW w:w="1133" w:type="dxa"/>
            <w:tcBorders>
              <w:bottom w:val="single" w:sz="4" w:space="0" w:color="auto"/>
            </w:tcBorders>
            <w:shd w:val="clear" w:color="auto" w:fill="31849B"/>
            <w:vAlign w:val="center"/>
          </w:tcPr>
          <w:p>
            <w:pPr>
              <w:jc w:val="center"/>
              <w:rPr>
                <w:rFonts w:ascii="Calibri" w:hAnsi="Calibri"/>
                <w:b/>
              </w:rPr>
            </w:pPr>
            <w:r>
              <w:rPr>
                <w:rFonts w:ascii="Calibri" w:hAnsi="Calibri"/>
                <w:b/>
              </w:rPr>
              <w:t>18</w:t>
            </w:r>
          </w:p>
        </w:tc>
      </w:tr>
      <w:tr>
        <w:trPr>
          <w:jc w:val="center"/>
        </w:trPr>
        <w:tc>
          <w:tcPr>
            <w:tcW w:w="2268" w:type="dxa"/>
          </w:tcPr>
          <w:p>
            <w:pPr>
              <w:rPr>
                <w:rFonts w:ascii="Calibri" w:hAnsi="Calibri"/>
              </w:rPr>
            </w:pPr>
            <w:r>
              <w:rPr>
                <w:rFonts w:ascii="Calibri" w:hAnsi="Calibri"/>
              </w:rPr>
              <w:t>Level 6</w:t>
            </w:r>
          </w:p>
        </w:tc>
        <w:tc>
          <w:tcPr>
            <w:tcW w:w="1135" w:type="dxa"/>
            <w:shd w:val="clear" w:color="auto" w:fill="E36C0A"/>
            <w:vAlign w:val="center"/>
          </w:tcPr>
          <w:p>
            <w:pPr>
              <w:jc w:val="center"/>
              <w:rPr>
                <w:rFonts w:ascii="Calibri" w:hAnsi="Calibri"/>
                <w:b/>
              </w:rPr>
            </w:pPr>
            <w:r>
              <w:rPr>
                <w:rFonts w:ascii="Calibri" w:hAnsi="Calibri"/>
                <w:b/>
              </w:rPr>
              <w:t>0</w:t>
            </w:r>
          </w:p>
        </w:tc>
        <w:tc>
          <w:tcPr>
            <w:tcW w:w="1277" w:type="dxa"/>
            <w:shd w:val="clear" w:color="auto" w:fill="E36C0A"/>
            <w:vAlign w:val="center"/>
          </w:tcPr>
          <w:p>
            <w:pPr>
              <w:jc w:val="center"/>
              <w:rPr>
                <w:rFonts w:ascii="Calibri" w:hAnsi="Calibri"/>
                <w:b/>
              </w:rPr>
            </w:pPr>
            <w:r>
              <w:rPr>
                <w:rFonts w:ascii="Calibri" w:hAnsi="Calibri"/>
                <w:b/>
              </w:rPr>
              <w:t>0</w:t>
            </w:r>
          </w:p>
        </w:tc>
        <w:tc>
          <w:tcPr>
            <w:tcW w:w="1134" w:type="dxa"/>
            <w:shd w:val="clear" w:color="auto" w:fill="95B3D7"/>
            <w:vAlign w:val="center"/>
          </w:tcPr>
          <w:p>
            <w:pPr>
              <w:jc w:val="center"/>
              <w:rPr>
                <w:rFonts w:ascii="Calibri" w:hAnsi="Calibri"/>
                <w:b/>
              </w:rPr>
            </w:pPr>
            <w:r>
              <w:rPr>
                <w:rFonts w:ascii="Calibri" w:hAnsi="Calibri"/>
                <w:b/>
              </w:rPr>
              <w:t>0</w:t>
            </w:r>
          </w:p>
        </w:tc>
        <w:tc>
          <w:tcPr>
            <w:tcW w:w="1276" w:type="dxa"/>
            <w:shd w:val="clear" w:color="auto" w:fill="76923C"/>
            <w:vAlign w:val="center"/>
          </w:tcPr>
          <w:p>
            <w:pPr>
              <w:jc w:val="center"/>
              <w:rPr>
                <w:rFonts w:ascii="Calibri" w:hAnsi="Calibri"/>
                <w:b/>
              </w:rPr>
            </w:pPr>
            <w:r>
              <w:rPr>
                <w:rFonts w:ascii="Calibri" w:hAnsi="Calibri"/>
                <w:b/>
              </w:rPr>
              <w:t>0</w:t>
            </w:r>
          </w:p>
        </w:tc>
        <w:tc>
          <w:tcPr>
            <w:tcW w:w="1133" w:type="dxa"/>
            <w:shd w:val="clear" w:color="auto" w:fill="D99594"/>
            <w:vAlign w:val="center"/>
          </w:tcPr>
          <w:p>
            <w:pPr>
              <w:jc w:val="center"/>
              <w:rPr>
                <w:rFonts w:ascii="Calibri" w:hAnsi="Calibri"/>
                <w:b/>
              </w:rPr>
            </w:pPr>
            <w:r>
              <w:rPr>
                <w:rFonts w:ascii="Calibri" w:hAnsi="Calibri"/>
                <w:b/>
              </w:rPr>
              <w:t>0</w:t>
            </w:r>
          </w:p>
        </w:tc>
      </w:tr>
      <w:tr>
        <w:trPr>
          <w:jc w:val="center"/>
        </w:trPr>
        <w:tc>
          <w:tcPr>
            <w:tcW w:w="2268" w:type="dxa"/>
          </w:tcPr>
          <w:p>
            <w:pPr>
              <w:rPr>
                <w:rFonts w:ascii="Calibri" w:hAnsi="Calibri"/>
              </w:rPr>
            </w:pPr>
            <w:r>
              <w:rPr>
                <w:rFonts w:ascii="Calibri" w:hAnsi="Calibri"/>
              </w:rPr>
              <w:t>None</w:t>
            </w:r>
          </w:p>
        </w:tc>
        <w:tc>
          <w:tcPr>
            <w:tcW w:w="1135" w:type="dxa"/>
            <w:vAlign w:val="center"/>
          </w:tcPr>
          <w:p>
            <w:pPr>
              <w:jc w:val="center"/>
              <w:rPr>
                <w:rFonts w:ascii="Calibri" w:hAnsi="Calibri"/>
                <w:b/>
              </w:rPr>
            </w:pPr>
            <w:r>
              <w:rPr>
                <w:rFonts w:ascii="Calibri" w:hAnsi="Calibri"/>
                <w:b/>
              </w:rPr>
              <w:t>0</w:t>
            </w:r>
          </w:p>
        </w:tc>
        <w:tc>
          <w:tcPr>
            <w:tcW w:w="1277" w:type="dxa"/>
            <w:vAlign w:val="center"/>
          </w:tcPr>
          <w:p>
            <w:pPr>
              <w:jc w:val="center"/>
              <w:rPr>
                <w:rFonts w:ascii="Calibri" w:hAnsi="Calibri"/>
                <w:b/>
              </w:rPr>
            </w:pPr>
            <w:r>
              <w:rPr>
                <w:rFonts w:ascii="Calibri" w:hAnsi="Calibri"/>
                <w:b/>
              </w:rPr>
              <w:t>0</w:t>
            </w:r>
          </w:p>
        </w:tc>
        <w:tc>
          <w:tcPr>
            <w:tcW w:w="1134" w:type="dxa"/>
            <w:vAlign w:val="center"/>
          </w:tcPr>
          <w:p>
            <w:pPr>
              <w:jc w:val="center"/>
              <w:rPr>
                <w:rFonts w:ascii="Calibri" w:hAnsi="Calibri"/>
                <w:b/>
              </w:rPr>
            </w:pPr>
            <w:r>
              <w:rPr>
                <w:rFonts w:ascii="Calibri" w:hAnsi="Calibri"/>
                <w:b/>
              </w:rPr>
              <w:t>5</w:t>
            </w:r>
          </w:p>
        </w:tc>
        <w:tc>
          <w:tcPr>
            <w:tcW w:w="1276" w:type="dxa"/>
            <w:vAlign w:val="center"/>
          </w:tcPr>
          <w:p>
            <w:pPr>
              <w:jc w:val="center"/>
              <w:rPr>
                <w:rFonts w:ascii="Calibri" w:hAnsi="Calibri"/>
                <w:b/>
              </w:rPr>
            </w:pPr>
            <w:r>
              <w:rPr>
                <w:rFonts w:ascii="Calibri" w:hAnsi="Calibri"/>
                <w:b/>
              </w:rPr>
              <w:t>3</w:t>
            </w:r>
          </w:p>
        </w:tc>
        <w:tc>
          <w:tcPr>
            <w:tcW w:w="1133" w:type="dxa"/>
            <w:vAlign w:val="center"/>
          </w:tcPr>
          <w:p>
            <w:pPr>
              <w:jc w:val="center"/>
              <w:rPr>
                <w:rFonts w:ascii="Calibri" w:hAnsi="Calibri"/>
                <w:b/>
              </w:rPr>
            </w:pPr>
            <w:r>
              <w:rPr>
                <w:rFonts w:ascii="Calibri" w:hAnsi="Calibri"/>
                <w:b/>
              </w:rPr>
              <w:t>8</w:t>
            </w:r>
          </w:p>
        </w:tc>
      </w:tr>
    </w:tbl>
    <w:p>
      <w:pPr>
        <w:rPr>
          <w:rFonts w:ascii="Calibri" w:hAnsi="Calibri"/>
          <w:b/>
          <w:u w:val="single"/>
        </w:rPr>
      </w:pPr>
    </w:p>
    <w:p>
      <w:pPr>
        <w:rPr>
          <w:rFonts w:ascii="Calibri" w:hAnsi="Calibri"/>
          <w:b/>
          <w:u w:val="single"/>
        </w:rPr>
      </w:pPr>
      <w:r>
        <w:rPr>
          <w:rFonts w:ascii="Calibri" w:hAnsi="Calibri"/>
          <w:b/>
          <w:u w:val="single"/>
        </w:rPr>
        <w:t>For comparison purposes A* = grades 8 &amp; 9 A = 7, B = 6, C = 5/4 D = 3</w:t>
      </w:r>
    </w:p>
    <w:p>
      <w:pPr>
        <w:ind w:left="567"/>
        <w:rPr>
          <w:rFonts w:ascii="Calibri" w:hAnsi="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135"/>
        <w:gridCol w:w="1277"/>
        <w:gridCol w:w="1134"/>
        <w:gridCol w:w="1276"/>
        <w:gridCol w:w="1133"/>
      </w:tblGrid>
      <w:tr>
        <w:trPr>
          <w:jc w:val="center"/>
        </w:trPr>
        <w:tc>
          <w:tcPr>
            <w:tcW w:w="8223" w:type="dxa"/>
            <w:gridSpan w:val="6"/>
            <w:vAlign w:val="center"/>
          </w:tcPr>
          <w:p>
            <w:pPr>
              <w:jc w:val="center"/>
              <w:rPr>
                <w:rFonts w:ascii="Calibri" w:hAnsi="Calibri"/>
                <w:b/>
              </w:rPr>
            </w:pPr>
            <w:r>
              <w:rPr>
                <w:rFonts w:ascii="Calibri" w:hAnsi="Calibri"/>
                <w:b/>
              </w:rPr>
              <w:t>2018</w:t>
            </w:r>
          </w:p>
          <w:p>
            <w:pPr>
              <w:jc w:val="center"/>
              <w:rPr>
                <w:rFonts w:ascii="Calibri" w:hAnsi="Calibri"/>
                <w:b/>
              </w:rPr>
            </w:pPr>
            <w:r>
              <w:rPr>
                <w:rFonts w:ascii="Calibri" w:hAnsi="Calibri"/>
                <w:b/>
              </w:rPr>
              <w:t>(18 students did not sit KS2 SATS out of a year group of 93)</w:t>
            </w:r>
          </w:p>
        </w:tc>
      </w:tr>
      <w:tr>
        <w:trPr>
          <w:jc w:val="center"/>
        </w:trPr>
        <w:tc>
          <w:tcPr>
            <w:tcW w:w="2268" w:type="dxa"/>
            <w:vAlign w:val="center"/>
          </w:tcPr>
          <w:p>
            <w:pPr>
              <w:rPr>
                <w:rFonts w:ascii="Calibri" w:hAnsi="Calibri"/>
                <w:b/>
              </w:rPr>
            </w:pPr>
            <w:r>
              <w:rPr>
                <w:rFonts w:ascii="Calibri" w:hAnsi="Calibri"/>
                <w:b/>
              </w:rPr>
              <w:t>Mathematics KS2 Level</w:t>
            </w:r>
          </w:p>
        </w:tc>
        <w:tc>
          <w:tcPr>
            <w:tcW w:w="1135" w:type="dxa"/>
            <w:tcBorders>
              <w:bottom w:val="single" w:sz="4" w:space="0" w:color="auto"/>
            </w:tcBorders>
          </w:tcPr>
          <w:p>
            <w:pPr>
              <w:jc w:val="center"/>
              <w:rPr>
                <w:rFonts w:ascii="Calibri" w:hAnsi="Calibri"/>
                <w:b/>
              </w:rPr>
            </w:pPr>
            <w:r>
              <w:rPr>
                <w:rFonts w:ascii="Calibri" w:hAnsi="Calibri"/>
                <w:b/>
              </w:rPr>
              <w:t xml:space="preserve">GCSE </w:t>
            </w:r>
          </w:p>
          <w:p>
            <w:pPr>
              <w:jc w:val="center"/>
              <w:rPr>
                <w:rFonts w:ascii="Calibri" w:hAnsi="Calibri"/>
                <w:b/>
              </w:rPr>
            </w:pPr>
            <w:r>
              <w:rPr>
                <w:rFonts w:ascii="Calibri" w:hAnsi="Calibri"/>
                <w:b/>
              </w:rPr>
              <w:t>Grade D</w:t>
            </w:r>
          </w:p>
        </w:tc>
        <w:tc>
          <w:tcPr>
            <w:tcW w:w="1277" w:type="dxa"/>
            <w:tcBorders>
              <w:bottom w:val="single" w:sz="4" w:space="0" w:color="auto"/>
            </w:tcBorders>
            <w:vAlign w:val="center"/>
          </w:tcPr>
          <w:p>
            <w:pPr>
              <w:jc w:val="center"/>
              <w:rPr>
                <w:rFonts w:ascii="Calibri" w:hAnsi="Calibri"/>
                <w:b/>
              </w:rPr>
            </w:pPr>
            <w:r>
              <w:rPr>
                <w:rFonts w:ascii="Calibri" w:hAnsi="Calibri"/>
                <w:b/>
              </w:rPr>
              <w:t>GCSE Grade C</w:t>
            </w:r>
          </w:p>
        </w:tc>
        <w:tc>
          <w:tcPr>
            <w:tcW w:w="1134" w:type="dxa"/>
            <w:tcBorders>
              <w:bottom w:val="single" w:sz="4" w:space="0" w:color="auto"/>
            </w:tcBorders>
            <w:vAlign w:val="center"/>
          </w:tcPr>
          <w:p>
            <w:pPr>
              <w:jc w:val="center"/>
              <w:rPr>
                <w:rFonts w:ascii="Calibri" w:hAnsi="Calibri"/>
                <w:b/>
              </w:rPr>
            </w:pPr>
            <w:r>
              <w:rPr>
                <w:rFonts w:ascii="Calibri" w:hAnsi="Calibri"/>
                <w:b/>
              </w:rPr>
              <w:t>GCSE Grade B</w:t>
            </w:r>
          </w:p>
        </w:tc>
        <w:tc>
          <w:tcPr>
            <w:tcW w:w="1276" w:type="dxa"/>
            <w:tcBorders>
              <w:bottom w:val="single" w:sz="4" w:space="0" w:color="auto"/>
            </w:tcBorders>
            <w:vAlign w:val="center"/>
          </w:tcPr>
          <w:p>
            <w:pPr>
              <w:jc w:val="center"/>
              <w:rPr>
                <w:rFonts w:ascii="Calibri" w:hAnsi="Calibri"/>
                <w:b/>
              </w:rPr>
            </w:pPr>
            <w:r>
              <w:rPr>
                <w:rFonts w:ascii="Calibri" w:hAnsi="Calibri"/>
                <w:b/>
              </w:rPr>
              <w:t>GCSE Grade A</w:t>
            </w:r>
          </w:p>
        </w:tc>
        <w:tc>
          <w:tcPr>
            <w:tcW w:w="1133" w:type="dxa"/>
            <w:tcBorders>
              <w:bottom w:val="single" w:sz="4" w:space="0" w:color="auto"/>
            </w:tcBorders>
            <w:vAlign w:val="center"/>
          </w:tcPr>
          <w:p>
            <w:pPr>
              <w:jc w:val="center"/>
              <w:rPr>
                <w:rFonts w:ascii="Calibri" w:hAnsi="Calibri"/>
                <w:b/>
              </w:rPr>
            </w:pPr>
            <w:r>
              <w:rPr>
                <w:rFonts w:ascii="Calibri" w:hAnsi="Calibri"/>
                <w:b/>
              </w:rPr>
              <w:t>GCSE Grade A*</w:t>
            </w:r>
          </w:p>
        </w:tc>
      </w:tr>
      <w:tr>
        <w:trPr>
          <w:jc w:val="center"/>
        </w:trPr>
        <w:tc>
          <w:tcPr>
            <w:tcW w:w="2268" w:type="dxa"/>
          </w:tcPr>
          <w:p>
            <w:pPr>
              <w:rPr>
                <w:rFonts w:ascii="Calibri" w:hAnsi="Calibri"/>
              </w:rPr>
            </w:pPr>
            <w:r>
              <w:rPr>
                <w:rFonts w:ascii="Calibri" w:hAnsi="Calibri"/>
              </w:rPr>
              <w:t>Level 4</w:t>
            </w:r>
          </w:p>
        </w:tc>
        <w:tc>
          <w:tcPr>
            <w:tcW w:w="1135" w:type="dxa"/>
            <w:tcBorders>
              <w:bottom w:val="single" w:sz="4" w:space="0" w:color="auto"/>
            </w:tcBorders>
            <w:shd w:val="clear" w:color="auto" w:fill="95B3D7"/>
            <w:vAlign w:val="center"/>
          </w:tcPr>
          <w:p>
            <w:pPr>
              <w:jc w:val="center"/>
              <w:rPr>
                <w:rFonts w:ascii="Calibri" w:hAnsi="Calibri"/>
              </w:rPr>
            </w:pPr>
            <w:r>
              <w:rPr>
                <w:rFonts w:ascii="Calibri" w:hAnsi="Calibri"/>
              </w:rPr>
              <w:t>0</w:t>
            </w:r>
          </w:p>
        </w:tc>
        <w:tc>
          <w:tcPr>
            <w:tcW w:w="1277" w:type="dxa"/>
            <w:tcBorders>
              <w:bottom w:val="single" w:sz="4" w:space="0" w:color="auto"/>
            </w:tcBorders>
            <w:shd w:val="clear" w:color="auto" w:fill="76923C"/>
            <w:vAlign w:val="center"/>
          </w:tcPr>
          <w:p>
            <w:pPr>
              <w:jc w:val="center"/>
              <w:rPr>
                <w:rFonts w:ascii="Calibri" w:hAnsi="Calibri"/>
              </w:rPr>
            </w:pPr>
            <w:r>
              <w:rPr>
                <w:rFonts w:ascii="Calibri" w:hAnsi="Calibri"/>
              </w:rPr>
              <w:t>0</w:t>
            </w:r>
          </w:p>
        </w:tc>
        <w:tc>
          <w:tcPr>
            <w:tcW w:w="1134" w:type="dxa"/>
            <w:tcBorders>
              <w:bottom w:val="single" w:sz="4" w:space="0" w:color="auto"/>
            </w:tcBorders>
            <w:shd w:val="clear" w:color="auto" w:fill="D99594"/>
            <w:vAlign w:val="center"/>
          </w:tcPr>
          <w:p>
            <w:pPr>
              <w:jc w:val="center"/>
              <w:rPr>
                <w:rFonts w:ascii="Calibri" w:hAnsi="Calibri"/>
              </w:rPr>
            </w:pPr>
            <w:r>
              <w:rPr>
                <w:rFonts w:ascii="Calibri" w:hAnsi="Calibri"/>
              </w:rPr>
              <w:t>0</w:t>
            </w:r>
          </w:p>
        </w:tc>
        <w:tc>
          <w:tcPr>
            <w:tcW w:w="1276" w:type="dxa"/>
            <w:tcBorders>
              <w:bottom w:val="single" w:sz="4" w:space="0" w:color="auto"/>
            </w:tcBorders>
            <w:shd w:val="clear" w:color="auto" w:fill="31849B"/>
            <w:vAlign w:val="center"/>
          </w:tcPr>
          <w:p>
            <w:pPr>
              <w:jc w:val="center"/>
              <w:rPr>
                <w:rFonts w:ascii="Calibri" w:hAnsi="Calibri"/>
              </w:rPr>
            </w:pPr>
            <w:r>
              <w:rPr>
                <w:rFonts w:ascii="Calibri" w:hAnsi="Calibri"/>
              </w:rPr>
              <w:t>0</w:t>
            </w:r>
          </w:p>
        </w:tc>
        <w:tc>
          <w:tcPr>
            <w:tcW w:w="1133" w:type="dxa"/>
            <w:tcBorders>
              <w:bottom w:val="single" w:sz="4" w:space="0" w:color="auto"/>
            </w:tcBorders>
            <w:shd w:val="clear" w:color="auto" w:fill="943634"/>
            <w:vAlign w:val="center"/>
          </w:tcPr>
          <w:p>
            <w:pPr>
              <w:jc w:val="center"/>
              <w:rPr>
                <w:rFonts w:ascii="Calibri" w:hAnsi="Calibri"/>
              </w:rPr>
            </w:pPr>
            <w:r>
              <w:rPr>
                <w:rFonts w:ascii="Calibri" w:hAnsi="Calibri"/>
              </w:rPr>
              <w:t>0</w:t>
            </w:r>
          </w:p>
        </w:tc>
      </w:tr>
      <w:tr>
        <w:trPr>
          <w:jc w:val="center"/>
        </w:trPr>
        <w:tc>
          <w:tcPr>
            <w:tcW w:w="2268" w:type="dxa"/>
          </w:tcPr>
          <w:p>
            <w:pPr>
              <w:rPr>
                <w:rFonts w:ascii="Calibri" w:hAnsi="Calibri"/>
              </w:rPr>
            </w:pPr>
            <w:r>
              <w:rPr>
                <w:rFonts w:ascii="Calibri" w:hAnsi="Calibri"/>
              </w:rPr>
              <w:t>Level 5</w:t>
            </w:r>
          </w:p>
        </w:tc>
        <w:tc>
          <w:tcPr>
            <w:tcW w:w="1135" w:type="dxa"/>
            <w:tcBorders>
              <w:bottom w:val="single" w:sz="4" w:space="0" w:color="auto"/>
            </w:tcBorders>
            <w:shd w:val="clear" w:color="auto" w:fill="E36C0A"/>
            <w:vAlign w:val="center"/>
          </w:tcPr>
          <w:p>
            <w:pPr>
              <w:jc w:val="center"/>
              <w:rPr>
                <w:rFonts w:ascii="Calibri" w:hAnsi="Calibri"/>
              </w:rPr>
            </w:pPr>
            <w:r>
              <w:rPr>
                <w:rFonts w:ascii="Calibri" w:hAnsi="Calibri"/>
              </w:rPr>
              <w:t>0</w:t>
            </w:r>
          </w:p>
        </w:tc>
        <w:tc>
          <w:tcPr>
            <w:tcW w:w="1277" w:type="dxa"/>
            <w:tcBorders>
              <w:bottom w:val="single" w:sz="4" w:space="0" w:color="auto"/>
            </w:tcBorders>
            <w:shd w:val="clear" w:color="auto" w:fill="95B3D7"/>
            <w:vAlign w:val="center"/>
          </w:tcPr>
          <w:p>
            <w:pPr>
              <w:jc w:val="center"/>
              <w:rPr>
                <w:rFonts w:ascii="Calibri" w:hAnsi="Calibri"/>
              </w:rPr>
            </w:pPr>
            <w:r>
              <w:rPr>
                <w:rFonts w:ascii="Calibri" w:hAnsi="Calibri"/>
              </w:rPr>
              <w:t>2</w:t>
            </w:r>
          </w:p>
        </w:tc>
        <w:tc>
          <w:tcPr>
            <w:tcW w:w="1134" w:type="dxa"/>
            <w:tcBorders>
              <w:bottom w:val="single" w:sz="4" w:space="0" w:color="auto"/>
            </w:tcBorders>
            <w:shd w:val="clear" w:color="auto" w:fill="76923C"/>
            <w:vAlign w:val="center"/>
          </w:tcPr>
          <w:p>
            <w:pPr>
              <w:jc w:val="center"/>
              <w:rPr>
                <w:rFonts w:ascii="Calibri" w:hAnsi="Calibri"/>
              </w:rPr>
            </w:pPr>
            <w:r>
              <w:rPr>
                <w:rFonts w:ascii="Calibri" w:hAnsi="Calibri"/>
              </w:rPr>
              <w:t>0</w:t>
            </w:r>
          </w:p>
        </w:tc>
        <w:tc>
          <w:tcPr>
            <w:tcW w:w="1276" w:type="dxa"/>
            <w:tcBorders>
              <w:bottom w:val="single" w:sz="4" w:space="0" w:color="auto"/>
            </w:tcBorders>
            <w:shd w:val="clear" w:color="auto" w:fill="D99594"/>
            <w:vAlign w:val="center"/>
          </w:tcPr>
          <w:p>
            <w:pPr>
              <w:jc w:val="center"/>
              <w:rPr>
                <w:rFonts w:ascii="Calibri" w:hAnsi="Calibri"/>
              </w:rPr>
            </w:pPr>
            <w:r>
              <w:rPr>
                <w:rFonts w:ascii="Calibri" w:hAnsi="Calibri"/>
              </w:rPr>
              <w:t>0</w:t>
            </w:r>
          </w:p>
        </w:tc>
        <w:tc>
          <w:tcPr>
            <w:tcW w:w="1133" w:type="dxa"/>
            <w:tcBorders>
              <w:bottom w:val="single" w:sz="4" w:space="0" w:color="auto"/>
            </w:tcBorders>
            <w:shd w:val="clear" w:color="auto" w:fill="31849B"/>
            <w:vAlign w:val="center"/>
          </w:tcPr>
          <w:p>
            <w:pPr>
              <w:jc w:val="center"/>
              <w:rPr>
                <w:rFonts w:ascii="Calibri" w:hAnsi="Calibri"/>
              </w:rPr>
            </w:pPr>
            <w:r>
              <w:rPr>
                <w:rFonts w:ascii="Calibri" w:hAnsi="Calibri"/>
              </w:rPr>
              <w:t>9</w:t>
            </w:r>
          </w:p>
        </w:tc>
      </w:tr>
      <w:tr>
        <w:trPr>
          <w:jc w:val="center"/>
        </w:trPr>
        <w:tc>
          <w:tcPr>
            <w:tcW w:w="2268" w:type="dxa"/>
          </w:tcPr>
          <w:p>
            <w:pPr>
              <w:rPr>
                <w:rFonts w:ascii="Calibri" w:hAnsi="Calibri"/>
              </w:rPr>
            </w:pPr>
            <w:r>
              <w:rPr>
                <w:rFonts w:ascii="Calibri" w:hAnsi="Calibri"/>
              </w:rPr>
              <w:t>Level 6</w:t>
            </w:r>
          </w:p>
        </w:tc>
        <w:tc>
          <w:tcPr>
            <w:tcW w:w="1135" w:type="dxa"/>
            <w:shd w:val="clear" w:color="auto" w:fill="E36C0A"/>
            <w:vAlign w:val="center"/>
          </w:tcPr>
          <w:p>
            <w:pPr>
              <w:jc w:val="center"/>
              <w:rPr>
                <w:rFonts w:ascii="Calibri" w:hAnsi="Calibri"/>
              </w:rPr>
            </w:pPr>
            <w:r>
              <w:rPr>
                <w:rFonts w:ascii="Calibri" w:hAnsi="Calibri"/>
              </w:rPr>
              <w:t>0</w:t>
            </w:r>
          </w:p>
        </w:tc>
        <w:tc>
          <w:tcPr>
            <w:tcW w:w="1277" w:type="dxa"/>
            <w:shd w:val="clear" w:color="auto" w:fill="E36C0A"/>
            <w:vAlign w:val="center"/>
          </w:tcPr>
          <w:p>
            <w:pPr>
              <w:jc w:val="center"/>
              <w:rPr>
                <w:rFonts w:ascii="Calibri" w:hAnsi="Calibri"/>
              </w:rPr>
            </w:pPr>
            <w:r>
              <w:rPr>
                <w:rFonts w:ascii="Calibri" w:hAnsi="Calibri"/>
              </w:rPr>
              <w:t>1</w:t>
            </w:r>
          </w:p>
        </w:tc>
        <w:tc>
          <w:tcPr>
            <w:tcW w:w="1134" w:type="dxa"/>
            <w:shd w:val="clear" w:color="auto" w:fill="95B3D7"/>
            <w:vAlign w:val="center"/>
          </w:tcPr>
          <w:p>
            <w:pPr>
              <w:jc w:val="center"/>
              <w:rPr>
                <w:rFonts w:ascii="Calibri" w:hAnsi="Calibri"/>
              </w:rPr>
            </w:pPr>
            <w:r>
              <w:rPr>
                <w:rFonts w:ascii="Calibri" w:hAnsi="Calibri"/>
              </w:rPr>
              <w:t>2</w:t>
            </w:r>
          </w:p>
        </w:tc>
        <w:tc>
          <w:tcPr>
            <w:tcW w:w="1276" w:type="dxa"/>
            <w:shd w:val="clear" w:color="auto" w:fill="76923C"/>
            <w:vAlign w:val="center"/>
          </w:tcPr>
          <w:p>
            <w:pPr>
              <w:jc w:val="center"/>
              <w:rPr>
                <w:rFonts w:ascii="Calibri" w:hAnsi="Calibri"/>
              </w:rPr>
            </w:pPr>
            <w:r>
              <w:rPr>
                <w:rFonts w:ascii="Calibri" w:hAnsi="Calibri"/>
              </w:rPr>
              <w:t>6</w:t>
            </w:r>
          </w:p>
        </w:tc>
        <w:tc>
          <w:tcPr>
            <w:tcW w:w="1133" w:type="dxa"/>
            <w:shd w:val="clear" w:color="auto" w:fill="D99594"/>
            <w:vAlign w:val="center"/>
          </w:tcPr>
          <w:p>
            <w:pPr>
              <w:jc w:val="center"/>
              <w:rPr>
                <w:rFonts w:ascii="Calibri" w:hAnsi="Calibri"/>
              </w:rPr>
            </w:pPr>
            <w:r>
              <w:rPr>
                <w:rFonts w:ascii="Calibri" w:hAnsi="Calibri"/>
              </w:rPr>
              <w:t>56</w:t>
            </w:r>
          </w:p>
        </w:tc>
      </w:tr>
      <w:tr>
        <w:trPr>
          <w:jc w:val="center"/>
        </w:trPr>
        <w:tc>
          <w:tcPr>
            <w:tcW w:w="2268" w:type="dxa"/>
          </w:tcPr>
          <w:p>
            <w:pPr>
              <w:rPr>
                <w:rFonts w:ascii="Calibri" w:hAnsi="Calibri"/>
              </w:rPr>
            </w:pPr>
            <w:r>
              <w:rPr>
                <w:rFonts w:ascii="Calibri" w:hAnsi="Calibri"/>
              </w:rPr>
              <w:t>None</w:t>
            </w:r>
          </w:p>
        </w:tc>
        <w:tc>
          <w:tcPr>
            <w:tcW w:w="1135" w:type="dxa"/>
            <w:vAlign w:val="center"/>
          </w:tcPr>
          <w:p>
            <w:pPr>
              <w:jc w:val="center"/>
              <w:rPr>
                <w:rFonts w:ascii="Calibri" w:hAnsi="Calibri"/>
              </w:rPr>
            </w:pPr>
            <w:r>
              <w:rPr>
                <w:rFonts w:ascii="Calibri" w:hAnsi="Calibri"/>
              </w:rPr>
              <w:t>0</w:t>
            </w:r>
          </w:p>
        </w:tc>
        <w:tc>
          <w:tcPr>
            <w:tcW w:w="1277" w:type="dxa"/>
            <w:vAlign w:val="center"/>
          </w:tcPr>
          <w:p>
            <w:pPr>
              <w:jc w:val="center"/>
              <w:rPr>
                <w:rFonts w:ascii="Calibri" w:hAnsi="Calibri"/>
              </w:rPr>
            </w:pPr>
            <w:r>
              <w:rPr>
                <w:rFonts w:ascii="Calibri" w:hAnsi="Calibri"/>
              </w:rPr>
              <w:t>0</w:t>
            </w:r>
          </w:p>
        </w:tc>
        <w:tc>
          <w:tcPr>
            <w:tcW w:w="1134" w:type="dxa"/>
            <w:vAlign w:val="center"/>
          </w:tcPr>
          <w:p>
            <w:pPr>
              <w:jc w:val="center"/>
              <w:rPr>
                <w:rFonts w:ascii="Calibri" w:hAnsi="Calibri"/>
              </w:rPr>
            </w:pPr>
            <w:r>
              <w:rPr>
                <w:rFonts w:ascii="Calibri" w:hAnsi="Calibri"/>
              </w:rPr>
              <w:t>0</w:t>
            </w:r>
          </w:p>
        </w:tc>
        <w:tc>
          <w:tcPr>
            <w:tcW w:w="1276" w:type="dxa"/>
            <w:vAlign w:val="center"/>
          </w:tcPr>
          <w:p>
            <w:pPr>
              <w:jc w:val="center"/>
              <w:rPr>
                <w:rFonts w:ascii="Calibri" w:hAnsi="Calibri"/>
              </w:rPr>
            </w:pPr>
            <w:r>
              <w:rPr>
                <w:rFonts w:ascii="Calibri" w:hAnsi="Calibri"/>
              </w:rPr>
              <w:t>1</w:t>
            </w:r>
          </w:p>
        </w:tc>
        <w:tc>
          <w:tcPr>
            <w:tcW w:w="1133" w:type="dxa"/>
            <w:vAlign w:val="center"/>
          </w:tcPr>
          <w:p>
            <w:pPr>
              <w:jc w:val="center"/>
              <w:rPr>
                <w:rFonts w:ascii="Calibri" w:hAnsi="Calibri"/>
              </w:rPr>
            </w:pPr>
            <w:r>
              <w:rPr>
                <w:rFonts w:ascii="Calibri" w:hAnsi="Calibri"/>
              </w:rPr>
              <w:t>17</w:t>
            </w:r>
          </w:p>
        </w:tc>
      </w:tr>
      <w:tr>
        <w:trPr>
          <w:jc w:val="center"/>
        </w:trPr>
        <w:tc>
          <w:tcPr>
            <w:tcW w:w="8223" w:type="dxa"/>
            <w:gridSpan w:val="6"/>
            <w:vAlign w:val="center"/>
          </w:tcPr>
          <w:p>
            <w:pPr>
              <w:jc w:val="center"/>
              <w:rPr>
                <w:rFonts w:ascii="Calibri" w:hAnsi="Calibri"/>
                <w:b/>
              </w:rPr>
            </w:pPr>
            <w:r>
              <w:rPr>
                <w:rFonts w:ascii="Calibri" w:hAnsi="Calibri"/>
                <w:b/>
              </w:rPr>
              <w:t>2017</w:t>
            </w:r>
          </w:p>
          <w:p>
            <w:pPr>
              <w:jc w:val="center"/>
              <w:rPr>
                <w:rFonts w:ascii="Calibri" w:hAnsi="Calibri"/>
                <w:b/>
              </w:rPr>
            </w:pPr>
            <w:r>
              <w:rPr>
                <w:rFonts w:ascii="Calibri" w:hAnsi="Calibri"/>
                <w:b/>
              </w:rPr>
              <w:t>(13 students did not sit KS2 SATS out of a year group of 93)</w:t>
            </w:r>
          </w:p>
        </w:tc>
      </w:tr>
      <w:tr>
        <w:trPr>
          <w:jc w:val="center"/>
        </w:trPr>
        <w:tc>
          <w:tcPr>
            <w:tcW w:w="2268" w:type="dxa"/>
            <w:vAlign w:val="center"/>
          </w:tcPr>
          <w:p>
            <w:pPr>
              <w:rPr>
                <w:rFonts w:ascii="Calibri" w:hAnsi="Calibri"/>
                <w:b/>
              </w:rPr>
            </w:pPr>
            <w:r>
              <w:rPr>
                <w:rFonts w:ascii="Calibri" w:hAnsi="Calibri"/>
                <w:b/>
              </w:rPr>
              <w:t>Mathematics KS2 Level</w:t>
            </w:r>
          </w:p>
        </w:tc>
        <w:tc>
          <w:tcPr>
            <w:tcW w:w="1135" w:type="dxa"/>
            <w:tcBorders>
              <w:bottom w:val="single" w:sz="4" w:space="0" w:color="auto"/>
            </w:tcBorders>
          </w:tcPr>
          <w:p>
            <w:pPr>
              <w:jc w:val="center"/>
              <w:rPr>
                <w:rFonts w:ascii="Calibri" w:hAnsi="Calibri"/>
                <w:b/>
              </w:rPr>
            </w:pPr>
            <w:r>
              <w:rPr>
                <w:rFonts w:ascii="Calibri" w:hAnsi="Calibri"/>
                <w:b/>
              </w:rPr>
              <w:t xml:space="preserve">GCSE </w:t>
            </w:r>
          </w:p>
          <w:p>
            <w:pPr>
              <w:jc w:val="center"/>
              <w:rPr>
                <w:rFonts w:ascii="Calibri" w:hAnsi="Calibri"/>
                <w:b/>
              </w:rPr>
            </w:pPr>
            <w:r>
              <w:rPr>
                <w:rFonts w:ascii="Calibri" w:hAnsi="Calibri"/>
                <w:b/>
              </w:rPr>
              <w:t>Grade D</w:t>
            </w:r>
          </w:p>
        </w:tc>
        <w:tc>
          <w:tcPr>
            <w:tcW w:w="1277" w:type="dxa"/>
            <w:tcBorders>
              <w:bottom w:val="single" w:sz="4" w:space="0" w:color="auto"/>
            </w:tcBorders>
            <w:vAlign w:val="center"/>
          </w:tcPr>
          <w:p>
            <w:pPr>
              <w:jc w:val="center"/>
              <w:rPr>
                <w:rFonts w:ascii="Calibri" w:hAnsi="Calibri"/>
                <w:b/>
              </w:rPr>
            </w:pPr>
            <w:r>
              <w:rPr>
                <w:rFonts w:ascii="Calibri" w:hAnsi="Calibri"/>
                <w:b/>
              </w:rPr>
              <w:t>GCSE Grade C</w:t>
            </w:r>
          </w:p>
        </w:tc>
        <w:tc>
          <w:tcPr>
            <w:tcW w:w="1134" w:type="dxa"/>
            <w:tcBorders>
              <w:bottom w:val="single" w:sz="4" w:space="0" w:color="auto"/>
            </w:tcBorders>
            <w:vAlign w:val="center"/>
          </w:tcPr>
          <w:p>
            <w:pPr>
              <w:jc w:val="center"/>
              <w:rPr>
                <w:rFonts w:ascii="Calibri" w:hAnsi="Calibri"/>
                <w:b/>
              </w:rPr>
            </w:pPr>
            <w:r>
              <w:rPr>
                <w:rFonts w:ascii="Calibri" w:hAnsi="Calibri"/>
                <w:b/>
              </w:rPr>
              <w:t>GCSE Grade B</w:t>
            </w:r>
          </w:p>
        </w:tc>
        <w:tc>
          <w:tcPr>
            <w:tcW w:w="1276" w:type="dxa"/>
            <w:tcBorders>
              <w:bottom w:val="single" w:sz="4" w:space="0" w:color="auto"/>
            </w:tcBorders>
            <w:vAlign w:val="center"/>
          </w:tcPr>
          <w:p>
            <w:pPr>
              <w:jc w:val="center"/>
              <w:rPr>
                <w:rFonts w:ascii="Calibri" w:hAnsi="Calibri"/>
                <w:b/>
              </w:rPr>
            </w:pPr>
            <w:r>
              <w:rPr>
                <w:rFonts w:ascii="Calibri" w:hAnsi="Calibri"/>
                <w:b/>
              </w:rPr>
              <w:t>GCSE Grade A</w:t>
            </w:r>
          </w:p>
        </w:tc>
        <w:tc>
          <w:tcPr>
            <w:tcW w:w="1133" w:type="dxa"/>
            <w:tcBorders>
              <w:bottom w:val="single" w:sz="4" w:space="0" w:color="auto"/>
            </w:tcBorders>
            <w:vAlign w:val="center"/>
          </w:tcPr>
          <w:p>
            <w:pPr>
              <w:jc w:val="center"/>
              <w:rPr>
                <w:rFonts w:ascii="Calibri" w:hAnsi="Calibri"/>
                <w:b/>
              </w:rPr>
            </w:pPr>
            <w:r>
              <w:rPr>
                <w:rFonts w:ascii="Calibri" w:hAnsi="Calibri"/>
                <w:b/>
              </w:rPr>
              <w:t>GCSE Grade A*</w:t>
            </w:r>
          </w:p>
        </w:tc>
      </w:tr>
      <w:tr>
        <w:trPr>
          <w:jc w:val="center"/>
        </w:trPr>
        <w:tc>
          <w:tcPr>
            <w:tcW w:w="2268" w:type="dxa"/>
          </w:tcPr>
          <w:p>
            <w:pPr>
              <w:rPr>
                <w:rFonts w:ascii="Calibri" w:hAnsi="Calibri"/>
              </w:rPr>
            </w:pPr>
            <w:r>
              <w:rPr>
                <w:rFonts w:ascii="Calibri" w:hAnsi="Calibri"/>
              </w:rPr>
              <w:t>Level 4</w:t>
            </w:r>
          </w:p>
        </w:tc>
        <w:tc>
          <w:tcPr>
            <w:tcW w:w="1135" w:type="dxa"/>
            <w:tcBorders>
              <w:bottom w:val="single" w:sz="4" w:space="0" w:color="auto"/>
            </w:tcBorders>
            <w:shd w:val="clear" w:color="auto" w:fill="95B3D7"/>
            <w:vAlign w:val="center"/>
          </w:tcPr>
          <w:p>
            <w:pPr>
              <w:jc w:val="center"/>
              <w:rPr>
                <w:rFonts w:ascii="Calibri" w:hAnsi="Calibri"/>
              </w:rPr>
            </w:pPr>
            <w:r>
              <w:rPr>
                <w:rFonts w:ascii="Calibri" w:hAnsi="Calibri"/>
              </w:rPr>
              <w:t>0</w:t>
            </w:r>
          </w:p>
        </w:tc>
        <w:tc>
          <w:tcPr>
            <w:tcW w:w="1277" w:type="dxa"/>
            <w:tcBorders>
              <w:bottom w:val="single" w:sz="4" w:space="0" w:color="auto"/>
            </w:tcBorders>
            <w:shd w:val="clear" w:color="auto" w:fill="76923C"/>
            <w:vAlign w:val="center"/>
          </w:tcPr>
          <w:p>
            <w:pPr>
              <w:jc w:val="center"/>
              <w:rPr>
                <w:rFonts w:ascii="Calibri" w:hAnsi="Calibri"/>
              </w:rPr>
            </w:pPr>
            <w:r>
              <w:rPr>
                <w:rFonts w:ascii="Calibri" w:hAnsi="Calibri"/>
              </w:rPr>
              <w:t>0</w:t>
            </w:r>
          </w:p>
        </w:tc>
        <w:tc>
          <w:tcPr>
            <w:tcW w:w="1134" w:type="dxa"/>
            <w:tcBorders>
              <w:bottom w:val="single" w:sz="4" w:space="0" w:color="auto"/>
            </w:tcBorders>
            <w:shd w:val="clear" w:color="auto" w:fill="D99594"/>
            <w:vAlign w:val="center"/>
          </w:tcPr>
          <w:p>
            <w:pPr>
              <w:jc w:val="center"/>
              <w:rPr>
                <w:rFonts w:ascii="Calibri" w:hAnsi="Calibri"/>
              </w:rPr>
            </w:pPr>
            <w:r>
              <w:rPr>
                <w:rFonts w:ascii="Calibri" w:hAnsi="Calibri"/>
              </w:rPr>
              <w:t>0</w:t>
            </w:r>
          </w:p>
        </w:tc>
        <w:tc>
          <w:tcPr>
            <w:tcW w:w="1276" w:type="dxa"/>
            <w:tcBorders>
              <w:bottom w:val="single" w:sz="4" w:space="0" w:color="auto"/>
            </w:tcBorders>
            <w:shd w:val="clear" w:color="auto" w:fill="31849B"/>
            <w:vAlign w:val="center"/>
          </w:tcPr>
          <w:p>
            <w:pPr>
              <w:jc w:val="center"/>
              <w:rPr>
                <w:rFonts w:ascii="Calibri" w:hAnsi="Calibri"/>
              </w:rPr>
            </w:pPr>
            <w:r>
              <w:rPr>
                <w:rFonts w:ascii="Calibri" w:hAnsi="Calibri"/>
              </w:rPr>
              <w:t>0</w:t>
            </w:r>
          </w:p>
        </w:tc>
        <w:tc>
          <w:tcPr>
            <w:tcW w:w="1133" w:type="dxa"/>
            <w:tcBorders>
              <w:bottom w:val="single" w:sz="4" w:space="0" w:color="auto"/>
            </w:tcBorders>
            <w:shd w:val="clear" w:color="auto" w:fill="943634"/>
            <w:vAlign w:val="center"/>
          </w:tcPr>
          <w:p>
            <w:pPr>
              <w:jc w:val="center"/>
              <w:rPr>
                <w:rFonts w:ascii="Calibri" w:hAnsi="Calibri"/>
              </w:rPr>
            </w:pPr>
            <w:r>
              <w:rPr>
                <w:rFonts w:ascii="Calibri" w:hAnsi="Calibri"/>
              </w:rPr>
              <w:t>0</w:t>
            </w:r>
          </w:p>
        </w:tc>
      </w:tr>
      <w:tr>
        <w:trPr>
          <w:jc w:val="center"/>
        </w:trPr>
        <w:tc>
          <w:tcPr>
            <w:tcW w:w="2268" w:type="dxa"/>
          </w:tcPr>
          <w:p>
            <w:pPr>
              <w:rPr>
                <w:rFonts w:ascii="Calibri" w:hAnsi="Calibri"/>
              </w:rPr>
            </w:pPr>
            <w:r>
              <w:rPr>
                <w:rFonts w:ascii="Calibri" w:hAnsi="Calibri"/>
              </w:rPr>
              <w:t>Level 5</w:t>
            </w:r>
          </w:p>
        </w:tc>
        <w:tc>
          <w:tcPr>
            <w:tcW w:w="1135" w:type="dxa"/>
            <w:tcBorders>
              <w:bottom w:val="single" w:sz="4" w:space="0" w:color="auto"/>
            </w:tcBorders>
            <w:shd w:val="clear" w:color="auto" w:fill="E36C0A"/>
            <w:vAlign w:val="center"/>
          </w:tcPr>
          <w:p>
            <w:pPr>
              <w:jc w:val="center"/>
              <w:rPr>
                <w:rFonts w:ascii="Calibri" w:hAnsi="Calibri"/>
              </w:rPr>
            </w:pPr>
            <w:r>
              <w:rPr>
                <w:rFonts w:ascii="Calibri" w:hAnsi="Calibri"/>
              </w:rPr>
              <w:t>0</w:t>
            </w:r>
          </w:p>
        </w:tc>
        <w:tc>
          <w:tcPr>
            <w:tcW w:w="1277" w:type="dxa"/>
            <w:tcBorders>
              <w:bottom w:val="single" w:sz="4" w:space="0" w:color="auto"/>
            </w:tcBorders>
            <w:shd w:val="clear" w:color="auto" w:fill="95B3D7"/>
            <w:vAlign w:val="center"/>
          </w:tcPr>
          <w:p>
            <w:pPr>
              <w:jc w:val="center"/>
              <w:rPr>
                <w:rFonts w:ascii="Calibri" w:hAnsi="Calibri"/>
              </w:rPr>
            </w:pPr>
            <w:r>
              <w:rPr>
                <w:rFonts w:ascii="Calibri" w:hAnsi="Calibri"/>
              </w:rPr>
              <w:t>0</w:t>
            </w:r>
          </w:p>
        </w:tc>
        <w:tc>
          <w:tcPr>
            <w:tcW w:w="1134" w:type="dxa"/>
            <w:tcBorders>
              <w:bottom w:val="single" w:sz="4" w:space="0" w:color="auto"/>
            </w:tcBorders>
            <w:shd w:val="clear" w:color="auto" w:fill="76923C"/>
            <w:vAlign w:val="center"/>
          </w:tcPr>
          <w:p>
            <w:pPr>
              <w:jc w:val="center"/>
              <w:rPr>
                <w:rFonts w:ascii="Calibri" w:hAnsi="Calibri"/>
              </w:rPr>
            </w:pPr>
            <w:r>
              <w:rPr>
                <w:rFonts w:ascii="Calibri" w:hAnsi="Calibri"/>
              </w:rPr>
              <w:t>2</w:t>
            </w:r>
          </w:p>
        </w:tc>
        <w:tc>
          <w:tcPr>
            <w:tcW w:w="1276" w:type="dxa"/>
            <w:tcBorders>
              <w:bottom w:val="single" w:sz="4" w:space="0" w:color="auto"/>
            </w:tcBorders>
            <w:shd w:val="clear" w:color="auto" w:fill="D99594"/>
            <w:vAlign w:val="center"/>
          </w:tcPr>
          <w:p>
            <w:pPr>
              <w:jc w:val="center"/>
              <w:rPr>
                <w:rFonts w:ascii="Calibri" w:hAnsi="Calibri"/>
              </w:rPr>
            </w:pPr>
            <w:r>
              <w:rPr>
                <w:rFonts w:ascii="Calibri" w:hAnsi="Calibri"/>
              </w:rPr>
              <w:t>1</w:t>
            </w:r>
          </w:p>
        </w:tc>
        <w:tc>
          <w:tcPr>
            <w:tcW w:w="1133" w:type="dxa"/>
            <w:tcBorders>
              <w:bottom w:val="single" w:sz="4" w:space="0" w:color="auto"/>
            </w:tcBorders>
            <w:shd w:val="clear" w:color="auto" w:fill="31849B"/>
            <w:vAlign w:val="center"/>
          </w:tcPr>
          <w:p>
            <w:pPr>
              <w:jc w:val="center"/>
              <w:rPr>
                <w:rFonts w:ascii="Calibri" w:hAnsi="Calibri"/>
              </w:rPr>
            </w:pPr>
            <w:r>
              <w:rPr>
                <w:rFonts w:ascii="Calibri" w:hAnsi="Calibri"/>
              </w:rPr>
              <w:t>16</w:t>
            </w:r>
          </w:p>
        </w:tc>
      </w:tr>
      <w:tr>
        <w:trPr>
          <w:jc w:val="center"/>
        </w:trPr>
        <w:tc>
          <w:tcPr>
            <w:tcW w:w="2268" w:type="dxa"/>
          </w:tcPr>
          <w:p>
            <w:pPr>
              <w:rPr>
                <w:rFonts w:ascii="Calibri" w:hAnsi="Calibri"/>
              </w:rPr>
            </w:pPr>
            <w:r>
              <w:rPr>
                <w:rFonts w:ascii="Calibri" w:hAnsi="Calibri"/>
              </w:rPr>
              <w:t>Level 6</w:t>
            </w:r>
          </w:p>
        </w:tc>
        <w:tc>
          <w:tcPr>
            <w:tcW w:w="1135" w:type="dxa"/>
            <w:shd w:val="clear" w:color="auto" w:fill="E36C0A"/>
            <w:vAlign w:val="center"/>
          </w:tcPr>
          <w:p>
            <w:pPr>
              <w:jc w:val="center"/>
              <w:rPr>
                <w:rFonts w:ascii="Calibri" w:hAnsi="Calibri"/>
              </w:rPr>
            </w:pPr>
            <w:r>
              <w:rPr>
                <w:rFonts w:ascii="Calibri" w:hAnsi="Calibri"/>
              </w:rPr>
              <w:t>0</w:t>
            </w:r>
          </w:p>
        </w:tc>
        <w:tc>
          <w:tcPr>
            <w:tcW w:w="1277" w:type="dxa"/>
            <w:shd w:val="clear" w:color="auto" w:fill="E36C0A"/>
            <w:vAlign w:val="center"/>
          </w:tcPr>
          <w:p>
            <w:pPr>
              <w:jc w:val="center"/>
              <w:rPr>
                <w:rFonts w:ascii="Calibri" w:hAnsi="Calibri"/>
              </w:rPr>
            </w:pPr>
            <w:r>
              <w:rPr>
                <w:rFonts w:ascii="Calibri" w:hAnsi="Calibri"/>
              </w:rPr>
              <w:t>0</w:t>
            </w:r>
          </w:p>
        </w:tc>
        <w:tc>
          <w:tcPr>
            <w:tcW w:w="1134" w:type="dxa"/>
            <w:shd w:val="clear" w:color="auto" w:fill="95B3D7"/>
            <w:vAlign w:val="center"/>
          </w:tcPr>
          <w:p>
            <w:pPr>
              <w:jc w:val="center"/>
              <w:rPr>
                <w:rFonts w:ascii="Calibri" w:hAnsi="Calibri"/>
              </w:rPr>
            </w:pPr>
            <w:r>
              <w:rPr>
                <w:rFonts w:ascii="Calibri" w:hAnsi="Calibri"/>
              </w:rPr>
              <w:t>0</w:t>
            </w:r>
          </w:p>
        </w:tc>
        <w:tc>
          <w:tcPr>
            <w:tcW w:w="1276" w:type="dxa"/>
            <w:shd w:val="clear" w:color="auto" w:fill="76923C"/>
            <w:vAlign w:val="center"/>
          </w:tcPr>
          <w:p>
            <w:pPr>
              <w:jc w:val="center"/>
              <w:rPr>
                <w:rFonts w:ascii="Calibri" w:hAnsi="Calibri"/>
              </w:rPr>
            </w:pPr>
            <w:r>
              <w:rPr>
                <w:rFonts w:ascii="Calibri" w:hAnsi="Calibri"/>
              </w:rPr>
              <w:t>2</w:t>
            </w:r>
          </w:p>
        </w:tc>
        <w:tc>
          <w:tcPr>
            <w:tcW w:w="1133" w:type="dxa"/>
            <w:shd w:val="clear" w:color="auto" w:fill="D99594"/>
            <w:vAlign w:val="center"/>
          </w:tcPr>
          <w:p>
            <w:pPr>
              <w:jc w:val="center"/>
              <w:rPr>
                <w:rFonts w:ascii="Calibri" w:hAnsi="Calibri"/>
              </w:rPr>
            </w:pPr>
            <w:r>
              <w:rPr>
                <w:rFonts w:ascii="Calibri" w:hAnsi="Calibri"/>
              </w:rPr>
              <w:t>54</w:t>
            </w:r>
          </w:p>
        </w:tc>
      </w:tr>
      <w:tr>
        <w:trPr>
          <w:jc w:val="center"/>
        </w:trPr>
        <w:tc>
          <w:tcPr>
            <w:tcW w:w="2268" w:type="dxa"/>
          </w:tcPr>
          <w:p>
            <w:pPr>
              <w:rPr>
                <w:rFonts w:ascii="Calibri" w:hAnsi="Calibri"/>
              </w:rPr>
            </w:pPr>
            <w:r>
              <w:rPr>
                <w:rFonts w:ascii="Calibri" w:hAnsi="Calibri"/>
              </w:rPr>
              <w:t>None</w:t>
            </w:r>
          </w:p>
        </w:tc>
        <w:tc>
          <w:tcPr>
            <w:tcW w:w="1135" w:type="dxa"/>
            <w:vAlign w:val="center"/>
          </w:tcPr>
          <w:p>
            <w:pPr>
              <w:jc w:val="center"/>
              <w:rPr>
                <w:rFonts w:ascii="Calibri" w:hAnsi="Calibri"/>
              </w:rPr>
            </w:pPr>
            <w:r>
              <w:rPr>
                <w:rFonts w:ascii="Calibri" w:hAnsi="Calibri"/>
              </w:rPr>
              <w:t>0</w:t>
            </w:r>
          </w:p>
        </w:tc>
        <w:tc>
          <w:tcPr>
            <w:tcW w:w="1277" w:type="dxa"/>
            <w:vAlign w:val="center"/>
          </w:tcPr>
          <w:p>
            <w:pPr>
              <w:jc w:val="center"/>
              <w:rPr>
                <w:rFonts w:ascii="Calibri" w:hAnsi="Calibri"/>
              </w:rPr>
            </w:pPr>
            <w:r>
              <w:rPr>
                <w:rFonts w:ascii="Calibri" w:hAnsi="Calibri"/>
              </w:rPr>
              <w:t>0</w:t>
            </w:r>
          </w:p>
        </w:tc>
        <w:tc>
          <w:tcPr>
            <w:tcW w:w="1134" w:type="dxa"/>
            <w:vAlign w:val="center"/>
          </w:tcPr>
          <w:p>
            <w:pPr>
              <w:jc w:val="center"/>
              <w:rPr>
                <w:rFonts w:ascii="Calibri" w:hAnsi="Calibri"/>
              </w:rPr>
            </w:pPr>
            <w:r>
              <w:rPr>
                <w:rFonts w:ascii="Calibri" w:hAnsi="Calibri"/>
              </w:rPr>
              <w:t>0</w:t>
            </w:r>
          </w:p>
        </w:tc>
        <w:tc>
          <w:tcPr>
            <w:tcW w:w="1276" w:type="dxa"/>
            <w:vAlign w:val="center"/>
          </w:tcPr>
          <w:p>
            <w:pPr>
              <w:jc w:val="center"/>
              <w:rPr>
                <w:rFonts w:ascii="Calibri" w:hAnsi="Calibri"/>
              </w:rPr>
            </w:pPr>
            <w:r>
              <w:rPr>
                <w:rFonts w:ascii="Calibri" w:hAnsi="Calibri"/>
              </w:rPr>
              <w:t>0</w:t>
            </w:r>
          </w:p>
        </w:tc>
        <w:tc>
          <w:tcPr>
            <w:tcW w:w="1133" w:type="dxa"/>
            <w:vAlign w:val="center"/>
          </w:tcPr>
          <w:p>
            <w:pPr>
              <w:jc w:val="center"/>
              <w:rPr>
                <w:rFonts w:ascii="Calibri" w:hAnsi="Calibri"/>
              </w:rPr>
            </w:pPr>
            <w:r>
              <w:rPr>
                <w:rFonts w:ascii="Calibri" w:hAnsi="Calibri"/>
              </w:rPr>
              <w:t>18</w:t>
            </w:r>
          </w:p>
        </w:tc>
      </w:tr>
      <w:tr>
        <w:trPr>
          <w:jc w:val="center"/>
        </w:trPr>
        <w:tc>
          <w:tcPr>
            <w:tcW w:w="8223" w:type="dxa"/>
            <w:gridSpan w:val="6"/>
            <w:vAlign w:val="center"/>
          </w:tcPr>
          <w:p>
            <w:pPr>
              <w:jc w:val="center"/>
              <w:rPr>
                <w:rFonts w:ascii="Calibri" w:hAnsi="Calibri"/>
                <w:b/>
              </w:rPr>
            </w:pPr>
            <w:r>
              <w:rPr>
                <w:rFonts w:ascii="Calibri" w:hAnsi="Calibri"/>
                <w:b/>
              </w:rPr>
              <w:t>2016</w:t>
            </w:r>
          </w:p>
          <w:p>
            <w:pPr>
              <w:jc w:val="center"/>
              <w:rPr>
                <w:rFonts w:ascii="Calibri" w:hAnsi="Calibri"/>
                <w:b/>
              </w:rPr>
            </w:pPr>
            <w:r>
              <w:rPr>
                <w:rFonts w:ascii="Calibri" w:hAnsi="Calibri"/>
                <w:b/>
              </w:rPr>
              <w:t>(16 students did not sit KS2 SATS out of a year group of 93)</w:t>
            </w:r>
          </w:p>
        </w:tc>
      </w:tr>
      <w:tr>
        <w:trPr>
          <w:jc w:val="center"/>
        </w:trPr>
        <w:tc>
          <w:tcPr>
            <w:tcW w:w="2268" w:type="dxa"/>
            <w:vAlign w:val="center"/>
          </w:tcPr>
          <w:p>
            <w:pPr>
              <w:rPr>
                <w:rFonts w:ascii="Calibri" w:hAnsi="Calibri"/>
                <w:b/>
              </w:rPr>
            </w:pPr>
            <w:r>
              <w:rPr>
                <w:rFonts w:ascii="Calibri" w:hAnsi="Calibri"/>
                <w:b/>
              </w:rPr>
              <w:t>Mathematics KS2 Level</w:t>
            </w:r>
          </w:p>
        </w:tc>
        <w:tc>
          <w:tcPr>
            <w:tcW w:w="1135" w:type="dxa"/>
          </w:tcPr>
          <w:p>
            <w:pPr>
              <w:jc w:val="center"/>
              <w:rPr>
                <w:rFonts w:ascii="Calibri" w:hAnsi="Calibri"/>
                <w:b/>
              </w:rPr>
            </w:pPr>
            <w:r>
              <w:rPr>
                <w:rFonts w:ascii="Calibri" w:hAnsi="Calibri"/>
                <w:b/>
              </w:rPr>
              <w:t xml:space="preserve">GCSE </w:t>
            </w:r>
          </w:p>
          <w:p>
            <w:pPr>
              <w:jc w:val="center"/>
              <w:rPr>
                <w:rFonts w:ascii="Calibri" w:hAnsi="Calibri"/>
                <w:b/>
              </w:rPr>
            </w:pPr>
            <w:r>
              <w:rPr>
                <w:rFonts w:ascii="Calibri" w:hAnsi="Calibri"/>
                <w:b/>
              </w:rPr>
              <w:t>Grade D</w:t>
            </w:r>
          </w:p>
        </w:tc>
        <w:tc>
          <w:tcPr>
            <w:tcW w:w="1277" w:type="dxa"/>
            <w:tcBorders>
              <w:bottom w:val="single" w:sz="4" w:space="0" w:color="auto"/>
            </w:tcBorders>
            <w:vAlign w:val="center"/>
          </w:tcPr>
          <w:p>
            <w:pPr>
              <w:jc w:val="center"/>
              <w:rPr>
                <w:rFonts w:ascii="Calibri" w:hAnsi="Calibri"/>
                <w:b/>
              </w:rPr>
            </w:pPr>
            <w:r>
              <w:rPr>
                <w:rFonts w:ascii="Calibri" w:hAnsi="Calibri"/>
                <w:b/>
              </w:rPr>
              <w:t>GCSE Grade C</w:t>
            </w:r>
          </w:p>
        </w:tc>
        <w:tc>
          <w:tcPr>
            <w:tcW w:w="1134" w:type="dxa"/>
            <w:tcBorders>
              <w:bottom w:val="single" w:sz="4" w:space="0" w:color="auto"/>
            </w:tcBorders>
            <w:vAlign w:val="center"/>
          </w:tcPr>
          <w:p>
            <w:pPr>
              <w:jc w:val="center"/>
              <w:rPr>
                <w:rFonts w:ascii="Calibri" w:hAnsi="Calibri"/>
                <w:b/>
              </w:rPr>
            </w:pPr>
            <w:r>
              <w:rPr>
                <w:rFonts w:ascii="Calibri" w:hAnsi="Calibri"/>
                <w:b/>
              </w:rPr>
              <w:t>GCSE Grade B</w:t>
            </w:r>
          </w:p>
        </w:tc>
        <w:tc>
          <w:tcPr>
            <w:tcW w:w="1276" w:type="dxa"/>
            <w:tcBorders>
              <w:bottom w:val="single" w:sz="4" w:space="0" w:color="auto"/>
            </w:tcBorders>
            <w:vAlign w:val="center"/>
          </w:tcPr>
          <w:p>
            <w:pPr>
              <w:jc w:val="center"/>
              <w:rPr>
                <w:rFonts w:ascii="Calibri" w:hAnsi="Calibri"/>
                <w:b/>
              </w:rPr>
            </w:pPr>
            <w:r>
              <w:rPr>
                <w:rFonts w:ascii="Calibri" w:hAnsi="Calibri"/>
                <w:b/>
              </w:rPr>
              <w:t>GCSE Grade A</w:t>
            </w:r>
          </w:p>
        </w:tc>
        <w:tc>
          <w:tcPr>
            <w:tcW w:w="1133" w:type="dxa"/>
            <w:tcBorders>
              <w:bottom w:val="single" w:sz="4" w:space="0" w:color="auto"/>
            </w:tcBorders>
            <w:vAlign w:val="center"/>
          </w:tcPr>
          <w:p>
            <w:pPr>
              <w:jc w:val="center"/>
              <w:rPr>
                <w:rFonts w:ascii="Calibri" w:hAnsi="Calibri"/>
                <w:b/>
              </w:rPr>
            </w:pPr>
            <w:r>
              <w:rPr>
                <w:rFonts w:ascii="Calibri" w:hAnsi="Calibri"/>
                <w:b/>
              </w:rPr>
              <w:t>GCSE Grade A*</w:t>
            </w:r>
          </w:p>
        </w:tc>
      </w:tr>
      <w:tr>
        <w:trPr>
          <w:jc w:val="center"/>
        </w:trPr>
        <w:tc>
          <w:tcPr>
            <w:tcW w:w="2268" w:type="dxa"/>
          </w:tcPr>
          <w:p>
            <w:pPr>
              <w:rPr>
                <w:rFonts w:ascii="Calibri" w:hAnsi="Calibri"/>
              </w:rPr>
            </w:pPr>
            <w:r>
              <w:rPr>
                <w:rFonts w:ascii="Calibri" w:hAnsi="Calibri"/>
              </w:rPr>
              <w:t>Level 4</w:t>
            </w:r>
          </w:p>
        </w:tc>
        <w:tc>
          <w:tcPr>
            <w:tcW w:w="1135" w:type="dxa"/>
            <w:tcBorders>
              <w:bottom w:val="single" w:sz="4" w:space="0" w:color="auto"/>
            </w:tcBorders>
            <w:shd w:val="clear" w:color="auto" w:fill="95B3D7"/>
            <w:vAlign w:val="center"/>
          </w:tcPr>
          <w:p>
            <w:pPr>
              <w:jc w:val="center"/>
              <w:rPr>
                <w:rFonts w:ascii="Calibri" w:hAnsi="Calibri"/>
              </w:rPr>
            </w:pPr>
            <w:r>
              <w:rPr>
                <w:rFonts w:ascii="Calibri" w:hAnsi="Calibri"/>
              </w:rPr>
              <w:t>0</w:t>
            </w:r>
          </w:p>
        </w:tc>
        <w:tc>
          <w:tcPr>
            <w:tcW w:w="1277" w:type="dxa"/>
            <w:tcBorders>
              <w:bottom w:val="single" w:sz="4" w:space="0" w:color="auto"/>
            </w:tcBorders>
            <w:shd w:val="clear" w:color="auto" w:fill="76923C"/>
            <w:vAlign w:val="center"/>
          </w:tcPr>
          <w:p>
            <w:pPr>
              <w:jc w:val="center"/>
              <w:rPr>
                <w:rFonts w:ascii="Calibri" w:hAnsi="Calibri"/>
              </w:rPr>
            </w:pPr>
            <w:r>
              <w:rPr>
                <w:rFonts w:ascii="Calibri" w:hAnsi="Calibri"/>
              </w:rPr>
              <w:t>0</w:t>
            </w:r>
          </w:p>
        </w:tc>
        <w:tc>
          <w:tcPr>
            <w:tcW w:w="1134" w:type="dxa"/>
            <w:tcBorders>
              <w:bottom w:val="single" w:sz="4" w:space="0" w:color="auto"/>
            </w:tcBorders>
            <w:shd w:val="clear" w:color="auto" w:fill="D99594"/>
            <w:vAlign w:val="center"/>
          </w:tcPr>
          <w:p>
            <w:pPr>
              <w:jc w:val="center"/>
              <w:rPr>
                <w:rFonts w:ascii="Calibri" w:hAnsi="Calibri"/>
              </w:rPr>
            </w:pPr>
            <w:r>
              <w:rPr>
                <w:rFonts w:ascii="Calibri" w:hAnsi="Calibri"/>
              </w:rPr>
              <w:t>0</w:t>
            </w:r>
          </w:p>
        </w:tc>
        <w:tc>
          <w:tcPr>
            <w:tcW w:w="1276" w:type="dxa"/>
            <w:tcBorders>
              <w:bottom w:val="single" w:sz="4" w:space="0" w:color="auto"/>
            </w:tcBorders>
            <w:shd w:val="clear" w:color="auto" w:fill="31849B"/>
            <w:vAlign w:val="center"/>
          </w:tcPr>
          <w:p>
            <w:pPr>
              <w:jc w:val="center"/>
              <w:rPr>
                <w:rFonts w:ascii="Calibri" w:hAnsi="Calibri"/>
              </w:rPr>
            </w:pPr>
            <w:r>
              <w:rPr>
                <w:rFonts w:ascii="Calibri" w:hAnsi="Calibri"/>
              </w:rPr>
              <w:t>0</w:t>
            </w:r>
          </w:p>
        </w:tc>
        <w:tc>
          <w:tcPr>
            <w:tcW w:w="1133" w:type="dxa"/>
            <w:tcBorders>
              <w:bottom w:val="single" w:sz="4" w:space="0" w:color="auto"/>
            </w:tcBorders>
            <w:shd w:val="clear" w:color="auto" w:fill="943634"/>
            <w:vAlign w:val="center"/>
          </w:tcPr>
          <w:p>
            <w:pPr>
              <w:jc w:val="center"/>
              <w:rPr>
                <w:rFonts w:ascii="Calibri" w:hAnsi="Calibri"/>
              </w:rPr>
            </w:pPr>
            <w:r>
              <w:rPr>
                <w:rFonts w:ascii="Calibri" w:hAnsi="Calibri"/>
              </w:rPr>
              <w:t>0</w:t>
            </w:r>
          </w:p>
        </w:tc>
      </w:tr>
      <w:tr>
        <w:trPr>
          <w:jc w:val="center"/>
        </w:trPr>
        <w:tc>
          <w:tcPr>
            <w:tcW w:w="2268" w:type="dxa"/>
          </w:tcPr>
          <w:p>
            <w:pPr>
              <w:rPr>
                <w:rFonts w:ascii="Calibri" w:hAnsi="Calibri"/>
              </w:rPr>
            </w:pPr>
            <w:r>
              <w:rPr>
                <w:rFonts w:ascii="Calibri" w:hAnsi="Calibri"/>
              </w:rPr>
              <w:t>Level 5</w:t>
            </w:r>
          </w:p>
        </w:tc>
        <w:tc>
          <w:tcPr>
            <w:tcW w:w="1135" w:type="dxa"/>
            <w:tcBorders>
              <w:bottom w:val="single" w:sz="4" w:space="0" w:color="auto"/>
            </w:tcBorders>
            <w:shd w:val="clear" w:color="auto" w:fill="E36C0A"/>
            <w:vAlign w:val="center"/>
          </w:tcPr>
          <w:p>
            <w:pPr>
              <w:jc w:val="center"/>
              <w:rPr>
                <w:rFonts w:ascii="Calibri" w:hAnsi="Calibri"/>
              </w:rPr>
            </w:pPr>
            <w:r>
              <w:rPr>
                <w:rFonts w:ascii="Calibri" w:hAnsi="Calibri"/>
              </w:rPr>
              <w:t>0</w:t>
            </w:r>
          </w:p>
        </w:tc>
        <w:tc>
          <w:tcPr>
            <w:tcW w:w="1277" w:type="dxa"/>
            <w:tcBorders>
              <w:bottom w:val="single" w:sz="4" w:space="0" w:color="auto"/>
            </w:tcBorders>
            <w:shd w:val="clear" w:color="auto" w:fill="95B3D7"/>
            <w:vAlign w:val="center"/>
          </w:tcPr>
          <w:p>
            <w:pPr>
              <w:jc w:val="center"/>
              <w:rPr>
                <w:rFonts w:ascii="Calibri" w:hAnsi="Calibri"/>
              </w:rPr>
            </w:pPr>
            <w:r>
              <w:rPr>
                <w:rFonts w:ascii="Calibri" w:hAnsi="Calibri"/>
              </w:rPr>
              <w:t>0</w:t>
            </w:r>
          </w:p>
        </w:tc>
        <w:tc>
          <w:tcPr>
            <w:tcW w:w="1134" w:type="dxa"/>
            <w:tcBorders>
              <w:bottom w:val="single" w:sz="4" w:space="0" w:color="auto"/>
            </w:tcBorders>
            <w:shd w:val="clear" w:color="auto" w:fill="76923C"/>
            <w:vAlign w:val="center"/>
          </w:tcPr>
          <w:p>
            <w:pPr>
              <w:jc w:val="center"/>
              <w:rPr>
                <w:rFonts w:ascii="Calibri" w:hAnsi="Calibri"/>
              </w:rPr>
            </w:pPr>
            <w:r>
              <w:rPr>
                <w:rFonts w:ascii="Calibri" w:hAnsi="Calibri"/>
              </w:rPr>
              <w:t>0</w:t>
            </w:r>
          </w:p>
        </w:tc>
        <w:tc>
          <w:tcPr>
            <w:tcW w:w="1276" w:type="dxa"/>
            <w:tcBorders>
              <w:bottom w:val="single" w:sz="4" w:space="0" w:color="auto"/>
            </w:tcBorders>
            <w:shd w:val="clear" w:color="auto" w:fill="D99594"/>
            <w:vAlign w:val="center"/>
          </w:tcPr>
          <w:p>
            <w:pPr>
              <w:jc w:val="center"/>
              <w:rPr>
                <w:rFonts w:ascii="Calibri" w:hAnsi="Calibri"/>
              </w:rPr>
            </w:pPr>
            <w:r>
              <w:rPr>
                <w:rFonts w:ascii="Calibri" w:hAnsi="Calibri"/>
              </w:rPr>
              <w:t>15</w:t>
            </w:r>
          </w:p>
        </w:tc>
        <w:tc>
          <w:tcPr>
            <w:tcW w:w="1133" w:type="dxa"/>
            <w:tcBorders>
              <w:bottom w:val="single" w:sz="4" w:space="0" w:color="auto"/>
            </w:tcBorders>
            <w:shd w:val="clear" w:color="auto" w:fill="31849B"/>
            <w:vAlign w:val="center"/>
          </w:tcPr>
          <w:p>
            <w:pPr>
              <w:jc w:val="center"/>
              <w:rPr>
                <w:rFonts w:ascii="Calibri" w:hAnsi="Calibri"/>
              </w:rPr>
            </w:pPr>
            <w:r>
              <w:rPr>
                <w:rFonts w:ascii="Calibri" w:hAnsi="Calibri"/>
              </w:rPr>
              <w:t>62</w:t>
            </w:r>
          </w:p>
        </w:tc>
      </w:tr>
      <w:tr>
        <w:trPr>
          <w:jc w:val="center"/>
        </w:trPr>
        <w:tc>
          <w:tcPr>
            <w:tcW w:w="2268" w:type="dxa"/>
          </w:tcPr>
          <w:p>
            <w:pPr>
              <w:rPr>
                <w:rFonts w:ascii="Calibri" w:hAnsi="Calibri"/>
              </w:rPr>
            </w:pPr>
            <w:r>
              <w:rPr>
                <w:rFonts w:ascii="Calibri" w:hAnsi="Calibri"/>
              </w:rPr>
              <w:t>Level 6</w:t>
            </w:r>
          </w:p>
        </w:tc>
        <w:tc>
          <w:tcPr>
            <w:tcW w:w="1135" w:type="dxa"/>
            <w:shd w:val="clear" w:color="auto" w:fill="E36C0A"/>
            <w:vAlign w:val="center"/>
          </w:tcPr>
          <w:p>
            <w:pPr>
              <w:jc w:val="center"/>
              <w:rPr>
                <w:rFonts w:ascii="Calibri" w:hAnsi="Calibri"/>
              </w:rPr>
            </w:pPr>
            <w:r>
              <w:rPr>
                <w:rFonts w:ascii="Calibri" w:hAnsi="Calibri"/>
              </w:rPr>
              <w:t>0</w:t>
            </w:r>
          </w:p>
        </w:tc>
        <w:tc>
          <w:tcPr>
            <w:tcW w:w="1277" w:type="dxa"/>
            <w:shd w:val="clear" w:color="auto" w:fill="E36C0A"/>
            <w:vAlign w:val="center"/>
          </w:tcPr>
          <w:p>
            <w:pPr>
              <w:jc w:val="center"/>
              <w:rPr>
                <w:rFonts w:ascii="Calibri" w:hAnsi="Calibri"/>
              </w:rPr>
            </w:pPr>
            <w:r>
              <w:rPr>
                <w:rFonts w:ascii="Calibri" w:hAnsi="Calibri"/>
              </w:rPr>
              <w:t>0</w:t>
            </w:r>
          </w:p>
        </w:tc>
        <w:tc>
          <w:tcPr>
            <w:tcW w:w="1134" w:type="dxa"/>
            <w:shd w:val="clear" w:color="auto" w:fill="95B3D7"/>
            <w:vAlign w:val="center"/>
          </w:tcPr>
          <w:p>
            <w:pPr>
              <w:jc w:val="center"/>
              <w:rPr>
                <w:rFonts w:ascii="Calibri" w:hAnsi="Calibri"/>
              </w:rPr>
            </w:pPr>
            <w:r>
              <w:rPr>
                <w:rFonts w:ascii="Calibri" w:hAnsi="Calibri"/>
              </w:rPr>
              <w:t>0</w:t>
            </w:r>
          </w:p>
        </w:tc>
        <w:tc>
          <w:tcPr>
            <w:tcW w:w="1276" w:type="dxa"/>
            <w:shd w:val="clear" w:color="auto" w:fill="76923C"/>
            <w:vAlign w:val="center"/>
          </w:tcPr>
          <w:p>
            <w:pPr>
              <w:jc w:val="center"/>
              <w:rPr>
                <w:rFonts w:ascii="Calibri" w:hAnsi="Calibri"/>
              </w:rPr>
            </w:pPr>
            <w:r>
              <w:rPr>
                <w:rFonts w:ascii="Calibri" w:hAnsi="Calibri"/>
              </w:rPr>
              <w:t>0</w:t>
            </w:r>
          </w:p>
        </w:tc>
        <w:tc>
          <w:tcPr>
            <w:tcW w:w="1133" w:type="dxa"/>
            <w:shd w:val="clear" w:color="auto" w:fill="D99594"/>
            <w:vAlign w:val="center"/>
          </w:tcPr>
          <w:p>
            <w:pPr>
              <w:jc w:val="center"/>
              <w:rPr>
                <w:rFonts w:ascii="Calibri" w:hAnsi="Calibri"/>
              </w:rPr>
            </w:pPr>
            <w:r>
              <w:rPr>
                <w:rFonts w:ascii="Calibri" w:hAnsi="Calibri"/>
              </w:rPr>
              <w:t>0</w:t>
            </w:r>
          </w:p>
        </w:tc>
      </w:tr>
      <w:tr>
        <w:trPr>
          <w:jc w:val="center"/>
        </w:trPr>
        <w:tc>
          <w:tcPr>
            <w:tcW w:w="2268" w:type="dxa"/>
          </w:tcPr>
          <w:p>
            <w:pPr>
              <w:rPr>
                <w:rFonts w:ascii="Calibri" w:hAnsi="Calibri"/>
              </w:rPr>
            </w:pPr>
            <w:r>
              <w:rPr>
                <w:rFonts w:ascii="Calibri" w:hAnsi="Calibri"/>
              </w:rPr>
              <w:t>None</w:t>
            </w:r>
          </w:p>
        </w:tc>
        <w:tc>
          <w:tcPr>
            <w:tcW w:w="1135" w:type="dxa"/>
            <w:vAlign w:val="center"/>
          </w:tcPr>
          <w:p>
            <w:pPr>
              <w:jc w:val="center"/>
              <w:rPr>
                <w:rFonts w:ascii="Calibri" w:hAnsi="Calibri"/>
              </w:rPr>
            </w:pPr>
            <w:r>
              <w:rPr>
                <w:rFonts w:ascii="Calibri" w:hAnsi="Calibri"/>
              </w:rPr>
              <w:t>0</w:t>
            </w:r>
          </w:p>
        </w:tc>
        <w:tc>
          <w:tcPr>
            <w:tcW w:w="1277" w:type="dxa"/>
            <w:vAlign w:val="center"/>
          </w:tcPr>
          <w:p>
            <w:pPr>
              <w:jc w:val="center"/>
              <w:rPr>
                <w:rFonts w:ascii="Calibri" w:hAnsi="Calibri"/>
              </w:rPr>
            </w:pPr>
            <w:r>
              <w:rPr>
                <w:rFonts w:ascii="Calibri" w:hAnsi="Calibri"/>
              </w:rPr>
              <w:t>0</w:t>
            </w:r>
          </w:p>
        </w:tc>
        <w:tc>
          <w:tcPr>
            <w:tcW w:w="1134" w:type="dxa"/>
            <w:vAlign w:val="center"/>
          </w:tcPr>
          <w:p>
            <w:pPr>
              <w:jc w:val="center"/>
              <w:rPr>
                <w:rFonts w:ascii="Calibri" w:hAnsi="Calibri"/>
              </w:rPr>
            </w:pPr>
            <w:r>
              <w:rPr>
                <w:rFonts w:ascii="Calibri" w:hAnsi="Calibri"/>
              </w:rPr>
              <w:t>0</w:t>
            </w:r>
          </w:p>
        </w:tc>
        <w:tc>
          <w:tcPr>
            <w:tcW w:w="1276" w:type="dxa"/>
            <w:vAlign w:val="center"/>
          </w:tcPr>
          <w:p>
            <w:pPr>
              <w:jc w:val="center"/>
              <w:rPr>
                <w:rFonts w:ascii="Calibri" w:hAnsi="Calibri"/>
              </w:rPr>
            </w:pPr>
            <w:r>
              <w:rPr>
                <w:rFonts w:ascii="Calibri" w:hAnsi="Calibri"/>
              </w:rPr>
              <w:t>2</w:t>
            </w:r>
          </w:p>
        </w:tc>
        <w:tc>
          <w:tcPr>
            <w:tcW w:w="1133" w:type="dxa"/>
            <w:vAlign w:val="center"/>
          </w:tcPr>
          <w:p>
            <w:pPr>
              <w:jc w:val="center"/>
              <w:rPr>
                <w:rFonts w:ascii="Calibri" w:hAnsi="Calibri"/>
              </w:rPr>
            </w:pPr>
            <w:r>
              <w:rPr>
                <w:rFonts w:ascii="Calibri" w:hAnsi="Calibri"/>
              </w:rPr>
              <w:t>14</w:t>
            </w:r>
          </w:p>
        </w:tc>
      </w:tr>
    </w:tbl>
    <w:p>
      <w:pPr>
        <w:ind w:left="567"/>
        <w:rPr>
          <w:rFonts w:ascii="Calibri" w:hAnsi="Calibri"/>
        </w:rPr>
      </w:pPr>
    </w:p>
    <w:p>
      <w:pPr>
        <w:rPr>
          <w:rFonts w:ascii="Calibri" w:hAnsi="Calibri"/>
          <w:b/>
          <w:u w:val="single"/>
        </w:rPr>
      </w:pPr>
      <w:r>
        <w:rPr>
          <w:rFonts w:ascii="Calibri" w:hAnsi="Calibri"/>
          <w:b/>
          <w:u w:val="single"/>
        </w:rPr>
        <w:t>For comparison purposes A* = grades 8 &amp; 9 A = 7, B = 6, C = 5/4 D = 3</w:t>
      </w:r>
    </w:p>
    <w:p>
      <w:pPr>
        <w:ind w:left="567"/>
        <w:rPr>
          <w:rFonts w:ascii="Calibri" w:hAnsi="Calibri"/>
          <w:b/>
          <w:u w:val="single"/>
        </w:rPr>
      </w:pPr>
    </w:p>
    <w:p>
      <w:pPr>
        <w:ind w:left="567"/>
        <w:rPr>
          <w:rFonts w:ascii="Calibri" w:hAnsi="Calibri"/>
          <w:b/>
          <w:u w:val="single"/>
        </w:rPr>
      </w:pPr>
    </w:p>
    <w:p>
      <w:pPr>
        <w:ind w:left="567"/>
        <w:rPr>
          <w:rFonts w:ascii="Calibri" w:hAnsi="Calibri"/>
          <w:b/>
          <w:u w:val="single"/>
        </w:rPr>
      </w:pPr>
    </w:p>
    <w:p>
      <w:pPr>
        <w:ind w:left="567"/>
        <w:rPr>
          <w:rFonts w:ascii="Calibri" w:hAnsi="Calibri"/>
        </w:rPr>
      </w:pPr>
    </w:p>
    <w:p>
      <w:pPr>
        <w:ind w:left="567"/>
        <w:rPr>
          <w:rFonts w:ascii="Calibri" w:hAnsi="Calibri"/>
          <w:b/>
          <w:u w:val="single"/>
        </w:rPr>
      </w:pPr>
    </w:p>
    <w:p>
      <w:pPr>
        <w:ind w:left="567"/>
        <w:rPr>
          <w:rFonts w:ascii="Calibri" w:hAnsi="Calibri"/>
          <w:b/>
          <w:u w:val="single"/>
        </w:rPr>
      </w:pPr>
    </w:p>
    <w:p>
      <w:pPr>
        <w:ind w:left="567"/>
        <w:rPr>
          <w:rFonts w:ascii="Calibri" w:hAnsi="Calibri"/>
          <w:b/>
          <w:u w:val="single"/>
        </w:rPr>
      </w:pPr>
    </w:p>
    <w:p>
      <w:pPr>
        <w:ind w:left="567"/>
        <w:rPr>
          <w:rFonts w:ascii="Calibri" w:hAnsi="Calibri"/>
          <w:b/>
          <w:u w:val="single"/>
        </w:rPr>
      </w:pPr>
    </w:p>
    <w:p>
      <w:pPr>
        <w:ind w:left="567"/>
        <w:rPr>
          <w:rFonts w:ascii="Calibri" w:hAnsi="Calibri"/>
          <w:b/>
          <w:u w:val="single"/>
        </w:rPr>
      </w:pPr>
    </w:p>
    <w:p>
      <w:pPr>
        <w:ind w:left="567"/>
        <w:rPr>
          <w:rFonts w:ascii="Calibri" w:hAnsi="Calibri"/>
          <w:b/>
          <w:u w:val="single"/>
        </w:rPr>
      </w:pPr>
    </w:p>
    <w:p>
      <w:pPr>
        <w:ind w:left="567"/>
        <w:rPr>
          <w:rFonts w:ascii="Calibri" w:hAnsi="Calibri"/>
          <w:b/>
          <w:u w:val="single"/>
        </w:rPr>
      </w:pPr>
    </w:p>
    <w:p>
      <w:pPr>
        <w:ind w:left="567"/>
        <w:rPr>
          <w:rFonts w:ascii="Calibri" w:hAnsi="Calibri"/>
          <w:b/>
          <w:u w:val="single"/>
        </w:rPr>
      </w:pPr>
    </w:p>
    <w:p>
      <w:pPr>
        <w:ind w:left="567"/>
        <w:rPr>
          <w:rFonts w:ascii="Calibri" w:hAnsi="Calibri"/>
        </w:rPr>
      </w:pPr>
    </w:p>
    <w:p>
      <w:pPr>
        <w:ind w:left="567"/>
        <w:rPr>
          <w:rFonts w:ascii="Calibri" w:hAnsi="Calibri"/>
        </w:rPr>
      </w:pPr>
    </w:p>
    <w:p>
      <w:pPr>
        <w:rPr>
          <w:rFonts w:ascii="Calibri" w:hAnsi="Calibri"/>
          <w:b/>
          <w:u w:val="single"/>
        </w:rPr>
      </w:pPr>
    </w:p>
    <w:p>
      <w:pPr>
        <w:ind w:left="567"/>
        <w:rPr>
          <w:rFonts w:ascii="Calibri" w:hAnsi="Calibri"/>
          <w:b/>
          <w:u w:val="single"/>
        </w:rPr>
      </w:pPr>
    </w:p>
    <w:p>
      <w:pPr>
        <w:ind w:left="567"/>
        <w:rPr>
          <w:rFonts w:ascii="Calibri" w:hAnsi="Calibri"/>
        </w:rPr>
      </w:pPr>
    </w:p>
    <w:p>
      <w:pPr>
        <w:ind w:left="567"/>
        <w:rPr>
          <w:rFonts w:ascii="Calibri" w:hAnsi="Calibri"/>
        </w:rPr>
      </w:pPr>
    </w:p>
    <w:p>
      <w:pPr>
        <w:ind w:left="567"/>
        <w:rPr>
          <w:rFonts w:ascii="Calibri" w:hAnsi="Calibri"/>
        </w:rPr>
      </w:pPr>
    </w:p>
    <w:p>
      <w:pPr>
        <w:ind w:left="567"/>
        <w:rPr>
          <w:rFonts w:ascii="Calibri" w:hAnsi="Calibri"/>
        </w:rPr>
      </w:pPr>
    </w:p>
    <w:p>
      <w:pPr>
        <w:ind w:left="567"/>
        <w:rPr>
          <w:rFonts w:ascii="Calibri" w:hAnsi="Calibri"/>
        </w:rPr>
      </w:pPr>
    </w:p>
    <w:p>
      <w:pPr>
        <w:ind w:left="567"/>
        <w:rPr>
          <w:rFonts w:ascii="Calibri" w:hAnsi="Calibri"/>
        </w:rPr>
      </w:pPr>
    </w:p>
    <w:p>
      <w:pPr>
        <w:ind w:left="567"/>
        <w:rPr>
          <w:rFonts w:ascii="Calibri" w:hAnsi="Calibri"/>
        </w:rPr>
      </w:pPr>
    </w:p>
    <w:p>
      <w:pPr>
        <w:ind w:left="567"/>
        <w:rPr>
          <w:rFonts w:ascii="Calibri" w:hAnsi="Calibri"/>
        </w:rPr>
      </w:pPr>
    </w:p>
    <w:p>
      <w:pPr>
        <w:jc w:val="both"/>
        <w:rPr>
          <w:rFonts w:ascii="Calibri" w:hAnsi="Calibri"/>
        </w:rPr>
      </w:pPr>
    </w:p>
    <w:p>
      <w:pPr>
        <w:jc w:val="both"/>
        <w:rPr>
          <w:rFonts w:ascii="Calibri" w:hAnsi="Calibri"/>
        </w:rPr>
      </w:pPr>
    </w:p>
    <w:p>
      <w:pPr>
        <w:jc w:val="both"/>
        <w:rPr>
          <w:rFonts w:ascii="Calibri" w:hAnsi="Calibri"/>
        </w:rPr>
      </w:pPr>
    </w:p>
    <w:p>
      <w:pPr>
        <w:jc w:val="both"/>
        <w:rPr>
          <w:rFonts w:ascii="Calibri" w:hAnsi="Calibri"/>
          <w:b/>
        </w:rPr>
      </w:pPr>
      <w:r>
        <w:rPr>
          <w:rFonts w:ascii="Calibri" w:hAnsi="Calibri"/>
          <w:b/>
        </w:rPr>
        <w:t xml:space="preserve">PUPIL PREMIUM/16-19 BURSARY INFORMATION </w:t>
      </w:r>
    </w:p>
    <w:p>
      <w:pPr>
        <w:jc w:val="both"/>
        <w:rPr>
          <w:rFonts w:ascii="Calibri" w:hAnsi="Calibri"/>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4819"/>
        <w:gridCol w:w="3119"/>
      </w:tblGrid>
      <w:tr>
        <w:tc>
          <w:tcPr>
            <w:tcW w:w="1844" w:type="dxa"/>
          </w:tcPr>
          <w:p>
            <w:pPr>
              <w:jc w:val="center"/>
              <w:rPr>
                <w:rFonts w:ascii="Calibri" w:hAnsi="Calibri"/>
                <w:b/>
              </w:rPr>
            </w:pPr>
            <w:r>
              <w:rPr>
                <w:rFonts w:ascii="Calibri" w:hAnsi="Calibri"/>
                <w:b/>
              </w:rPr>
              <w:t>Financial Year</w:t>
            </w:r>
          </w:p>
        </w:tc>
        <w:tc>
          <w:tcPr>
            <w:tcW w:w="4819" w:type="dxa"/>
          </w:tcPr>
          <w:p>
            <w:pPr>
              <w:jc w:val="center"/>
              <w:rPr>
                <w:rFonts w:ascii="Calibri" w:hAnsi="Calibri"/>
                <w:b/>
              </w:rPr>
            </w:pPr>
            <w:r>
              <w:rPr>
                <w:rFonts w:ascii="Calibri" w:hAnsi="Calibri"/>
                <w:b/>
              </w:rPr>
              <w:t>Pupil Premium Funding – FSM/Ever 6 FSM</w:t>
            </w:r>
          </w:p>
        </w:tc>
        <w:tc>
          <w:tcPr>
            <w:tcW w:w="3119" w:type="dxa"/>
          </w:tcPr>
          <w:p>
            <w:pPr>
              <w:jc w:val="center"/>
              <w:rPr>
                <w:rFonts w:ascii="Calibri" w:hAnsi="Calibri"/>
                <w:b/>
              </w:rPr>
            </w:pPr>
            <w:r>
              <w:rPr>
                <w:rFonts w:ascii="Calibri" w:hAnsi="Calibri"/>
                <w:b/>
              </w:rPr>
              <w:t>Number of Pupils</w:t>
            </w:r>
          </w:p>
        </w:tc>
      </w:tr>
      <w:tr>
        <w:tc>
          <w:tcPr>
            <w:tcW w:w="1844" w:type="dxa"/>
          </w:tcPr>
          <w:p>
            <w:pPr>
              <w:jc w:val="center"/>
              <w:rPr>
                <w:rFonts w:ascii="Calibri" w:hAnsi="Calibri"/>
              </w:rPr>
            </w:pPr>
            <w:r>
              <w:rPr>
                <w:rFonts w:ascii="Calibri" w:hAnsi="Calibri"/>
              </w:rPr>
              <w:t>2011-12</w:t>
            </w:r>
          </w:p>
        </w:tc>
        <w:tc>
          <w:tcPr>
            <w:tcW w:w="4819" w:type="dxa"/>
          </w:tcPr>
          <w:p>
            <w:pPr>
              <w:jc w:val="center"/>
              <w:rPr>
                <w:rFonts w:ascii="Calibri" w:hAnsi="Calibri"/>
              </w:rPr>
            </w:pPr>
            <w:r>
              <w:rPr>
                <w:rFonts w:ascii="Calibri" w:hAnsi="Calibri"/>
              </w:rPr>
              <w:t>£7 320</w:t>
            </w:r>
          </w:p>
        </w:tc>
        <w:tc>
          <w:tcPr>
            <w:tcW w:w="3119" w:type="dxa"/>
          </w:tcPr>
          <w:p>
            <w:pPr>
              <w:jc w:val="center"/>
              <w:rPr>
                <w:rFonts w:ascii="Calibri" w:hAnsi="Calibri"/>
              </w:rPr>
            </w:pPr>
            <w:r>
              <w:rPr>
                <w:rFonts w:ascii="Calibri" w:hAnsi="Calibri"/>
              </w:rPr>
              <w:t>15</w:t>
            </w:r>
          </w:p>
        </w:tc>
      </w:tr>
      <w:tr>
        <w:tc>
          <w:tcPr>
            <w:tcW w:w="1844" w:type="dxa"/>
          </w:tcPr>
          <w:p>
            <w:pPr>
              <w:jc w:val="center"/>
              <w:rPr>
                <w:rFonts w:ascii="Calibri" w:hAnsi="Calibri"/>
              </w:rPr>
            </w:pPr>
            <w:r>
              <w:rPr>
                <w:rFonts w:ascii="Calibri" w:hAnsi="Calibri"/>
              </w:rPr>
              <w:t>2012-13</w:t>
            </w:r>
          </w:p>
        </w:tc>
        <w:tc>
          <w:tcPr>
            <w:tcW w:w="4819" w:type="dxa"/>
          </w:tcPr>
          <w:p>
            <w:pPr>
              <w:jc w:val="center"/>
              <w:rPr>
                <w:rFonts w:ascii="Calibri" w:hAnsi="Calibri"/>
              </w:rPr>
            </w:pPr>
            <w:r>
              <w:rPr>
                <w:rFonts w:ascii="Calibri" w:hAnsi="Calibri"/>
              </w:rPr>
              <w:t>£22 563</w:t>
            </w:r>
          </w:p>
        </w:tc>
        <w:tc>
          <w:tcPr>
            <w:tcW w:w="3119" w:type="dxa"/>
          </w:tcPr>
          <w:p>
            <w:pPr>
              <w:jc w:val="center"/>
              <w:rPr>
                <w:rFonts w:ascii="Calibri" w:hAnsi="Calibri"/>
              </w:rPr>
            </w:pPr>
            <w:r>
              <w:rPr>
                <w:rFonts w:ascii="Calibri" w:hAnsi="Calibri"/>
              </w:rPr>
              <w:t>29 (18 FSM/11 EVER 6 FSM)</w:t>
            </w:r>
          </w:p>
        </w:tc>
      </w:tr>
      <w:tr>
        <w:tc>
          <w:tcPr>
            <w:tcW w:w="1844" w:type="dxa"/>
          </w:tcPr>
          <w:p>
            <w:pPr>
              <w:jc w:val="center"/>
              <w:rPr>
                <w:rFonts w:ascii="Calibri" w:hAnsi="Calibri"/>
              </w:rPr>
            </w:pPr>
            <w:r>
              <w:rPr>
                <w:rFonts w:ascii="Calibri" w:hAnsi="Calibri"/>
              </w:rPr>
              <w:t>2013-14</w:t>
            </w:r>
          </w:p>
        </w:tc>
        <w:tc>
          <w:tcPr>
            <w:tcW w:w="4819" w:type="dxa"/>
          </w:tcPr>
          <w:p>
            <w:pPr>
              <w:jc w:val="center"/>
              <w:rPr>
                <w:rFonts w:ascii="Calibri" w:hAnsi="Calibri"/>
              </w:rPr>
            </w:pPr>
            <w:r>
              <w:rPr>
                <w:rFonts w:ascii="Calibri" w:hAnsi="Calibri"/>
              </w:rPr>
              <w:t xml:space="preserve">£27 000 </w:t>
            </w:r>
          </w:p>
        </w:tc>
        <w:tc>
          <w:tcPr>
            <w:tcW w:w="3119" w:type="dxa"/>
          </w:tcPr>
          <w:p>
            <w:pPr>
              <w:jc w:val="center"/>
              <w:rPr>
                <w:rFonts w:ascii="Calibri" w:hAnsi="Calibri"/>
              </w:rPr>
            </w:pPr>
            <w:r>
              <w:rPr>
                <w:rFonts w:ascii="Calibri" w:hAnsi="Calibri"/>
              </w:rPr>
              <w:t>38 (16 FSM/22 EVER FSM)</w:t>
            </w:r>
          </w:p>
        </w:tc>
      </w:tr>
      <w:tr>
        <w:tc>
          <w:tcPr>
            <w:tcW w:w="1844" w:type="dxa"/>
          </w:tcPr>
          <w:p>
            <w:pPr>
              <w:jc w:val="center"/>
              <w:rPr>
                <w:rFonts w:ascii="Calibri" w:hAnsi="Calibri"/>
              </w:rPr>
            </w:pPr>
            <w:r>
              <w:rPr>
                <w:rFonts w:ascii="Calibri" w:hAnsi="Calibri"/>
              </w:rPr>
              <w:t>2014-15</w:t>
            </w:r>
          </w:p>
        </w:tc>
        <w:tc>
          <w:tcPr>
            <w:tcW w:w="4819" w:type="dxa"/>
          </w:tcPr>
          <w:p>
            <w:pPr>
              <w:jc w:val="center"/>
              <w:rPr>
                <w:rFonts w:ascii="Calibri" w:hAnsi="Calibri"/>
                <w:highlight w:val="yellow"/>
              </w:rPr>
            </w:pPr>
            <w:r>
              <w:rPr>
                <w:rFonts w:ascii="Calibri" w:hAnsi="Calibri"/>
              </w:rPr>
              <w:t>£30 000</w:t>
            </w:r>
          </w:p>
        </w:tc>
        <w:tc>
          <w:tcPr>
            <w:tcW w:w="3119" w:type="dxa"/>
          </w:tcPr>
          <w:p>
            <w:pPr>
              <w:jc w:val="center"/>
              <w:rPr>
                <w:rFonts w:ascii="Calibri" w:hAnsi="Calibri"/>
              </w:rPr>
            </w:pPr>
            <w:r>
              <w:rPr>
                <w:rFonts w:ascii="Calibri" w:hAnsi="Calibri"/>
              </w:rPr>
              <w:t>36 (18 FSM/18 EVER FSM)</w:t>
            </w:r>
          </w:p>
        </w:tc>
      </w:tr>
      <w:tr>
        <w:tc>
          <w:tcPr>
            <w:tcW w:w="1844" w:type="dxa"/>
          </w:tcPr>
          <w:p>
            <w:pPr>
              <w:jc w:val="center"/>
              <w:rPr>
                <w:rFonts w:ascii="Calibri" w:hAnsi="Calibri"/>
              </w:rPr>
            </w:pPr>
            <w:r>
              <w:rPr>
                <w:rFonts w:ascii="Calibri" w:hAnsi="Calibri"/>
              </w:rPr>
              <w:t>2015-16</w:t>
            </w:r>
          </w:p>
        </w:tc>
        <w:tc>
          <w:tcPr>
            <w:tcW w:w="4819" w:type="dxa"/>
          </w:tcPr>
          <w:p>
            <w:pPr>
              <w:jc w:val="center"/>
              <w:rPr>
                <w:rFonts w:ascii="Calibri" w:hAnsi="Calibri"/>
                <w:highlight w:val="yellow"/>
              </w:rPr>
            </w:pPr>
            <w:r>
              <w:rPr>
                <w:rFonts w:ascii="Calibri" w:hAnsi="Calibri"/>
              </w:rPr>
              <w:t xml:space="preserve">£30 855 </w:t>
            </w:r>
          </w:p>
        </w:tc>
        <w:tc>
          <w:tcPr>
            <w:tcW w:w="3119" w:type="dxa"/>
          </w:tcPr>
          <w:p>
            <w:pPr>
              <w:jc w:val="center"/>
              <w:rPr>
                <w:rFonts w:ascii="Calibri" w:hAnsi="Calibri"/>
              </w:rPr>
            </w:pPr>
            <w:r>
              <w:rPr>
                <w:rFonts w:ascii="Calibri" w:hAnsi="Calibri"/>
              </w:rPr>
              <w:t>53(21 FSM/32 EVER FSM)</w:t>
            </w:r>
          </w:p>
        </w:tc>
      </w:tr>
      <w:tr>
        <w:tc>
          <w:tcPr>
            <w:tcW w:w="1844" w:type="dxa"/>
          </w:tcPr>
          <w:p>
            <w:pPr>
              <w:jc w:val="center"/>
              <w:rPr>
                <w:rFonts w:ascii="Calibri" w:hAnsi="Calibri"/>
              </w:rPr>
            </w:pPr>
            <w:r>
              <w:rPr>
                <w:rFonts w:ascii="Calibri" w:hAnsi="Calibri"/>
              </w:rPr>
              <w:t>2016-17</w:t>
            </w:r>
          </w:p>
        </w:tc>
        <w:tc>
          <w:tcPr>
            <w:tcW w:w="4819" w:type="dxa"/>
          </w:tcPr>
          <w:p>
            <w:pPr>
              <w:jc w:val="center"/>
              <w:rPr>
                <w:rFonts w:ascii="Calibri" w:hAnsi="Calibri"/>
              </w:rPr>
            </w:pPr>
            <w:r>
              <w:rPr>
                <w:rFonts w:ascii="Calibri" w:hAnsi="Calibri"/>
              </w:rPr>
              <w:t>£49555</w:t>
            </w:r>
          </w:p>
        </w:tc>
        <w:tc>
          <w:tcPr>
            <w:tcW w:w="3119" w:type="dxa"/>
          </w:tcPr>
          <w:p>
            <w:pPr>
              <w:jc w:val="center"/>
              <w:rPr>
                <w:rFonts w:ascii="Calibri" w:hAnsi="Calibri"/>
              </w:rPr>
            </w:pPr>
            <w:r>
              <w:rPr>
                <w:rFonts w:ascii="Calibri" w:hAnsi="Calibri"/>
              </w:rPr>
              <w:t>85(27 FSM/58 EVER FSM)</w:t>
            </w:r>
          </w:p>
        </w:tc>
      </w:tr>
      <w:tr>
        <w:tc>
          <w:tcPr>
            <w:tcW w:w="1844" w:type="dxa"/>
          </w:tcPr>
          <w:p>
            <w:pPr>
              <w:jc w:val="center"/>
              <w:rPr>
                <w:rFonts w:ascii="Calibri" w:hAnsi="Calibri"/>
              </w:rPr>
            </w:pPr>
            <w:r>
              <w:rPr>
                <w:rFonts w:ascii="Calibri" w:hAnsi="Calibri"/>
              </w:rPr>
              <w:t>2017-18</w:t>
            </w:r>
          </w:p>
        </w:tc>
        <w:tc>
          <w:tcPr>
            <w:tcW w:w="4819" w:type="dxa"/>
          </w:tcPr>
          <w:p>
            <w:pPr>
              <w:jc w:val="center"/>
              <w:rPr>
                <w:rFonts w:ascii="Calibri" w:hAnsi="Calibri"/>
              </w:rPr>
            </w:pPr>
            <w:r>
              <w:rPr>
                <w:rFonts w:ascii="Calibri" w:hAnsi="Calibri"/>
              </w:rPr>
              <w:t>£70125</w:t>
            </w:r>
          </w:p>
        </w:tc>
        <w:tc>
          <w:tcPr>
            <w:tcW w:w="3119" w:type="dxa"/>
          </w:tcPr>
          <w:p>
            <w:pPr>
              <w:jc w:val="center"/>
              <w:rPr>
                <w:rFonts w:ascii="Calibri" w:hAnsi="Calibri"/>
              </w:rPr>
            </w:pPr>
            <w:r>
              <w:rPr>
                <w:rFonts w:ascii="Calibri" w:hAnsi="Calibri"/>
              </w:rPr>
              <w:t>101 (33 FSM/68 EVER FSM)</w:t>
            </w:r>
          </w:p>
        </w:tc>
      </w:tr>
    </w:tbl>
    <w:p>
      <w:pPr>
        <w:jc w:val="both"/>
        <w:rPr>
          <w:rFonts w:ascii="Calibri" w:hAnsi="Calibri"/>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5528"/>
        <w:gridCol w:w="1984"/>
      </w:tblGrid>
      <w:tr>
        <w:tc>
          <w:tcPr>
            <w:tcW w:w="1844" w:type="dxa"/>
          </w:tcPr>
          <w:p>
            <w:pPr>
              <w:jc w:val="center"/>
              <w:rPr>
                <w:rFonts w:ascii="Calibri" w:hAnsi="Calibri"/>
                <w:b/>
              </w:rPr>
            </w:pPr>
            <w:r>
              <w:rPr>
                <w:rFonts w:ascii="Calibri" w:hAnsi="Calibri"/>
                <w:b/>
              </w:rPr>
              <w:t>Financial Year</w:t>
            </w:r>
          </w:p>
        </w:tc>
        <w:tc>
          <w:tcPr>
            <w:tcW w:w="5528" w:type="dxa"/>
          </w:tcPr>
          <w:p>
            <w:pPr>
              <w:jc w:val="center"/>
              <w:rPr>
                <w:rFonts w:ascii="Calibri" w:hAnsi="Calibri"/>
                <w:b/>
              </w:rPr>
            </w:pPr>
            <w:r>
              <w:rPr>
                <w:rFonts w:ascii="Calibri" w:hAnsi="Calibri"/>
                <w:b/>
              </w:rPr>
              <w:t>Amount of Pupil Premium Funding - LAC</w:t>
            </w:r>
          </w:p>
        </w:tc>
        <w:tc>
          <w:tcPr>
            <w:tcW w:w="1984" w:type="dxa"/>
          </w:tcPr>
          <w:p>
            <w:pPr>
              <w:jc w:val="center"/>
              <w:rPr>
                <w:rFonts w:ascii="Calibri" w:hAnsi="Calibri"/>
                <w:b/>
              </w:rPr>
            </w:pPr>
            <w:r>
              <w:rPr>
                <w:rFonts w:ascii="Calibri" w:hAnsi="Calibri"/>
                <w:b/>
              </w:rPr>
              <w:t>Number of Pupils</w:t>
            </w:r>
          </w:p>
        </w:tc>
      </w:tr>
      <w:tr>
        <w:tc>
          <w:tcPr>
            <w:tcW w:w="1844" w:type="dxa"/>
          </w:tcPr>
          <w:p>
            <w:pPr>
              <w:jc w:val="center"/>
              <w:rPr>
                <w:rFonts w:ascii="Calibri" w:hAnsi="Calibri"/>
              </w:rPr>
            </w:pPr>
            <w:r>
              <w:rPr>
                <w:rFonts w:ascii="Calibri" w:hAnsi="Calibri"/>
              </w:rPr>
              <w:t>2011-12</w:t>
            </w:r>
          </w:p>
        </w:tc>
        <w:tc>
          <w:tcPr>
            <w:tcW w:w="5528" w:type="dxa"/>
          </w:tcPr>
          <w:p>
            <w:pPr>
              <w:jc w:val="center"/>
              <w:rPr>
                <w:rFonts w:ascii="Calibri" w:hAnsi="Calibri"/>
              </w:rPr>
            </w:pPr>
            <w:r>
              <w:rPr>
                <w:rFonts w:ascii="Calibri" w:hAnsi="Calibri"/>
              </w:rPr>
              <w:t>£488</w:t>
            </w:r>
          </w:p>
        </w:tc>
        <w:tc>
          <w:tcPr>
            <w:tcW w:w="1984" w:type="dxa"/>
          </w:tcPr>
          <w:p>
            <w:pPr>
              <w:jc w:val="center"/>
              <w:rPr>
                <w:rFonts w:ascii="Calibri" w:hAnsi="Calibri"/>
              </w:rPr>
            </w:pPr>
            <w:r>
              <w:rPr>
                <w:rFonts w:ascii="Calibri" w:hAnsi="Calibri"/>
              </w:rPr>
              <w:t>1</w:t>
            </w:r>
          </w:p>
        </w:tc>
      </w:tr>
      <w:tr>
        <w:tc>
          <w:tcPr>
            <w:tcW w:w="1844" w:type="dxa"/>
          </w:tcPr>
          <w:p>
            <w:pPr>
              <w:jc w:val="center"/>
              <w:rPr>
                <w:rFonts w:ascii="Calibri" w:hAnsi="Calibri"/>
              </w:rPr>
            </w:pPr>
            <w:r>
              <w:rPr>
                <w:rFonts w:ascii="Calibri" w:hAnsi="Calibri"/>
              </w:rPr>
              <w:t>2012-13</w:t>
            </w:r>
          </w:p>
        </w:tc>
        <w:tc>
          <w:tcPr>
            <w:tcW w:w="5528" w:type="dxa"/>
          </w:tcPr>
          <w:p>
            <w:pPr>
              <w:jc w:val="center"/>
              <w:rPr>
                <w:rFonts w:ascii="Calibri" w:hAnsi="Calibri"/>
              </w:rPr>
            </w:pPr>
            <w:r>
              <w:rPr>
                <w:rFonts w:ascii="Calibri" w:hAnsi="Calibri"/>
              </w:rPr>
              <w:t>£623</w:t>
            </w:r>
          </w:p>
        </w:tc>
        <w:tc>
          <w:tcPr>
            <w:tcW w:w="1984" w:type="dxa"/>
          </w:tcPr>
          <w:p>
            <w:pPr>
              <w:jc w:val="center"/>
              <w:rPr>
                <w:rFonts w:ascii="Calibri" w:hAnsi="Calibri"/>
              </w:rPr>
            </w:pPr>
            <w:r>
              <w:rPr>
                <w:rFonts w:ascii="Calibri" w:hAnsi="Calibri"/>
              </w:rPr>
              <w:t>1</w:t>
            </w:r>
          </w:p>
        </w:tc>
      </w:tr>
      <w:tr>
        <w:tc>
          <w:tcPr>
            <w:tcW w:w="1844" w:type="dxa"/>
          </w:tcPr>
          <w:p>
            <w:pPr>
              <w:jc w:val="center"/>
              <w:rPr>
                <w:rFonts w:ascii="Calibri" w:hAnsi="Calibri"/>
              </w:rPr>
            </w:pPr>
            <w:r>
              <w:rPr>
                <w:rFonts w:ascii="Calibri" w:hAnsi="Calibri"/>
              </w:rPr>
              <w:t>2013-14</w:t>
            </w:r>
          </w:p>
        </w:tc>
        <w:tc>
          <w:tcPr>
            <w:tcW w:w="5528" w:type="dxa"/>
          </w:tcPr>
          <w:p>
            <w:pPr>
              <w:jc w:val="center"/>
              <w:rPr>
                <w:rFonts w:ascii="Calibri" w:hAnsi="Calibri"/>
              </w:rPr>
            </w:pPr>
            <w:r>
              <w:rPr>
                <w:rFonts w:ascii="Calibri" w:hAnsi="Calibri"/>
              </w:rPr>
              <w:t xml:space="preserve">£1200 </w:t>
            </w:r>
          </w:p>
        </w:tc>
        <w:tc>
          <w:tcPr>
            <w:tcW w:w="1984" w:type="dxa"/>
          </w:tcPr>
          <w:p>
            <w:pPr>
              <w:jc w:val="center"/>
              <w:rPr>
                <w:rFonts w:ascii="Calibri" w:hAnsi="Calibri"/>
              </w:rPr>
            </w:pPr>
            <w:r>
              <w:rPr>
                <w:rFonts w:ascii="Calibri" w:hAnsi="Calibri"/>
              </w:rPr>
              <w:t xml:space="preserve">1 </w:t>
            </w:r>
          </w:p>
        </w:tc>
      </w:tr>
      <w:tr>
        <w:tc>
          <w:tcPr>
            <w:tcW w:w="1844" w:type="dxa"/>
          </w:tcPr>
          <w:p>
            <w:pPr>
              <w:jc w:val="center"/>
              <w:rPr>
                <w:rFonts w:ascii="Calibri" w:hAnsi="Calibri"/>
              </w:rPr>
            </w:pPr>
            <w:r>
              <w:rPr>
                <w:rFonts w:ascii="Calibri" w:hAnsi="Calibri"/>
              </w:rPr>
              <w:t>2014-15</w:t>
            </w:r>
          </w:p>
        </w:tc>
        <w:tc>
          <w:tcPr>
            <w:tcW w:w="5528" w:type="dxa"/>
          </w:tcPr>
          <w:p>
            <w:pPr>
              <w:jc w:val="center"/>
              <w:rPr>
                <w:rFonts w:ascii="Calibri" w:hAnsi="Calibri"/>
                <w:highlight w:val="yellow"/>
              </w:rPr>
            </w:pPr>
            <w:r>
              <w:rPr>
                <w:rFonts w:ascii="Calibri" w:hAnsi="Calibri"/>
              </w:rPr>
              <w:t>£1200</w:t>
            </w:r>
          </w:p>
        </w:tc>
        <w:tc>
          <w:tcPr>
            <w:tcW w:w="1984" w:type="dxa"/>
          </w:tcPr>
          <w:p>
            <w:pPr>
              <w:jc w:val="center"/>
              <w:rPr>
                <w:rFonts w:ascii="Calibri" w:hAnsi="Calibri"/>
              </w:rPr>
            </w:pPr>
            <w:r>
              <w:rPr>
                <w:rFonts w:ascii="Calibri" w:hAnsi="Calibri"/>
              </w:rPr>
              <w:t>1</w:t>
            </w:r>
          </w:p>
        </w:tc>
      </w:tr>
      <w:tr>
        <w:trPr>
          <w:trHeight w:val="180"/>
        </w:trPr>
        <w:tc>
          <w:tcPr>
            <w:tcW w:w="1844" w:type="dxa"/>
          </w:tcPr>
          <w:p>
            <w:pPr>
              <w:jc w:val="center"/>
              <w:rPr>
                <w:rFonts w:ascii="Calibri" w:hAnsi="Calibri"/>
              </w:rPr>
            </w:pPr>
            <w:r>
              <w:rPr>
                <w:rFonts w:ascii="Calibri" w:hAnsi="Calibri"/>
              </w:rPr>
              <w:t>2015-16</w:t>
            </w:r>
          </w:p>
        </w:tc>
        <w:tc>
          <w:tcPr>
            <w:tcW w:w="5528" w:type="dxa"/>
          </w:tcPr>
          <w:p>
            <w:pPr>
              <w:jc w:val="center"/>
              <w:rPr>
                <w:rFonts w:ascii="Calibri" w:hAnsi="Calibri"/>
              </w:rPr>
            </w:pPr>
            <w:r>
              <w:rPr>
                <w:rFonts w:ascii="Calibri" w:hAnsi="Calibri"/>
              </w:rPr>
              <w:t>£0</w:t>
            </w:r>
          </w:p>
        </w:tc>
        <w:tc>
          <w:tcPr>
            <w:tcW w:w="1984" w:type="dxa"/>
          </w:tcPr>
          <w:p>
            <w:pPr>
              <w:jc w:val="center"/>
              <w:rPr>
                <w:rFonts w:ascii="Calibri" w:hAnsi="Calibri"/>
              </w:rPr>
            </w:pPr>
            <w:r>
              <w:rPr>
                <w:rFonts w:ascii="Calibri" w:hAnsi="Calibri"/>
              </w:rPr>
              <w:t>0</w:t>
            </w:r>
          </w:p>
        </w:tc>
      </w:tr>
      <w:tr>
        <w:trPr>
          <w:trHeight w:val="180"/>
        </w:trPr>
        <w:tc>
          <w:tcPr>
            <w:tcW w:w="1844" w:type="dxa"/>
          </w:tcPr>
          <w:p>
            <w:pPr>
              <w:jc w:val="center"/>
              <w:rPr>
                <w:rFonts w:ascii="Calibri" w:hAnsi="Calibri"/>
              </w:rPr>
            </w:pPr>
            <w:r>
              <w:rPr>
                <w:rFonts w:ascii="Calibri" w:hAnsi="Calibri"/>
              </w:rPr>
              <w:t>2016-17</w:t>
            </w:r>
          </w:p>
        </w:tc>
        <w:tc>
          <w:tcPr>
            <w:tcW w:w="5528" w:type="dxa"/>
          </w:tcPr>
          <w:p>
            <w:pPr>
              <w:jc w:val="center"/>
              <w:rPr>
                <w:rFonts w:ascii="Calibri" w:hAnsi="Calibri"/>
              </w:rPr>
            </w:pPr>
            <w:r>
              <w:rPr>
                <w:rFonts w:ascii="Calibri" w:hAnsi="Calibri"/>
              </w:rPr>
              <w:t>£1200</w:t>
            </w:r>
          </w:p>
        </w:tc>
        <w:tc>
          <w:tcPr>
            <w:tcW w:w="1984" w:type="dxa"/>
          </w:tcPr>
          <w:p>
            <w:pPr>
              <w:jc w:val="center"/>
              <w:rPr>
                <w:rFonts w:ascii="Calibri" w:hAnsi="Calibri"/>
              </w:rPr>
            </w:pPr>
            <w:r>
              <w:rPr>
                <w:rFonts w:ascii="Calibri" w:hAnsi="Calibri"/>
              </w:rPr>
              <w:t>1</w:t>
            </w:r>
          </w:p>
        </w:tc>
      </w:tr>
      <w:tr>
        <w:trPr>
          <w:trHeight w:val="180"/>
        </w:trPr>
        <w:tc>
          <w:tcPr>
            <w:tcW w:w="1844" w:type="dxa"/>
          </w:tcPr>
          <w:p>
            <w:pPr>
              <w:jc w:val="center"/>
              <w:rPr>
                <w:rFonts w:ascii="Calibri" w:hAnsi="Calibri"/>
              </w:rPr>
            </w:pPr>
            <w:r>
              <w:rPr>
                <w:rFonts w:ascii="Calibri" w:hAnsi="Calibri"/>
              </w:rPr>
              <w:t>2017-18</w:t>
            </w:r>
          </w:p>
        </w:tc>
        <w:tc>
          <w:tcPr>
            <w:tcW w:w="5528" w:type="dxa"/>
          </w:tcPr>
          <w:p>
            <w:pPr>
              <w:jc w:val="center"/>
              <w:rPr>
                <w:rFonts w:ascii="Calibri" w:hAnsi="Calibri"/>
              </w:rPr>
            </w:pPr>
            <w:r>
              <w:rPr>
                <w:rFonts w:ascii="Calibri" w:hAnsi="Calibri"/>
              </w:rPr>
              <w:t>£2300</w:t>
            </w:r>
          </w:p>
        </w:tc>
        <w:tc>
          <w:tcPr>
            <w:tcW w:w="1984" w:type="dxa"/>
          </w:tcPr>
          <w:p>
            <w:pPr>
              <w:jc w:val="center"/>
              <w:rPr>
                <w:rFonts w:ascii="Calibri" w:hAnsi="Calibri"/>
              </w:rPr>
            </w:pPr>
            <w:r>
              <w:rPr>
                <w:rFonts w:ascii="Calibri" w:hAnsi="Calibri"/>
              </w:rPr>
              <w:t>1</w:t>
            </w:r>
          </w:p>
        </w:tc>
      </w:tr>
    </w:tbl>
    <w:p>
      <w:pPr>
        <w:ind w:left="567"/>
        <w:jc w:val="both"/>
        <w:rPr>
          <w:rFonts w:ascii="Calibri" w:hAnsi="Calibri"/>
        </w:rPr>
      </w:pPr>
    </w:p>
    <w:p>
      <w:pPr>
        <w:ind w:left="567"/>
        <w:jc w:val="both"/>
        <w:rPr>
          <w:rFonts w:ascii="Calibri" w:hAnsi="Calibri"/>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5528"/>
        <w:gridCol w:w="1984"/>
      </w:tblGrid>
      <w:tr>
        <w:tc>
          <w:tcPr>
            <w:tcW w:w="1844" w:type="dxa"/>
          </w:tcPr>
          <w:p>
            <w:pPr>
              <w:jc w:val="center"/>
              <w:rPr>
                <w:rFonts w:ascii="Calibri" w:hAnsi="Calibri"/>
                <w:b/>
              </w:rPr>
            </w:pPr>
            <w:r>
              <w:rPr>
                <w:rFonts w:ascii="Calibri" w:hAnsi="Calibri"/>
                <w:b/>
              </w:rPr>
              <w:t>Financial Year</w:t>
            </w:r>
          </w:p>
        </w:tc>
        <w:tc>
          <w:tcPr>
            <w:tcW w:w="5528" w:type="dxa"/>
          </w:tcPr>
          <w:p>
            <w:pPr>
              <w:jc w:val="center"/>
              <w:rPr>
                <w:rFonts w:ascii="Calibri" w:hAnsi="Calibri"/>
                <w:b/>
              </w:rPr>
            </w:pPr>
            <w:r>
              <w:rPr>
                <w:rFonts w:ascii="Calibri" w:hAnsi="Calibri"/>
                <w:b/>
              </w:rPr>
              <w:t>Amount of Pupil Premium Funding – Service Children</w:t>
            </w:r>
          </w:p>
        </w:tc>
        <w:tc>
          <w:tcPr>
            <w:tcW w:w="1984" w:type="dxa"/>
          </w:tcPr>
          <w:p>
            <w:pPr>
              <w:jc w:val="center"/>
              <w:rPr>
                <w:rFonts w:ascii="Calibri" w:hAnsi="Calibri"/>
                <w:b/>
              </w:rPr>
            </w:pPr>
            <w:r>
              <w:rPr>
                <w:rFonts w:ascii="Calibri" w:hAnsi="Calibri"/>
                <w:b/>
              </w:rPr>
              <w:t>Number of Pupils</w:t>
            </w:r>
          </w:p>
        </w:tc>
      </w:tr>
      <w:tr>
        <w:tc>
          <w:tcPr>
            <w:tcW w:w="1844" w:type="dxa"/>
          </w:tcPr>
          <w:p>
            <w:pPr>
              <w:jc w:val="center"/>
              <w:rPr>
                <w:rFonts w:ascii="Calibri" w:hAnsi="Calibri"/>
              </w:rPr>
            </w:pPr>
            <w:r>
              <w:rPr>
                <w:rFonts w:ascii="Calibri" w:hAnsi="Calibri"/>
              </w:rPr>
              <w:t>2011-12</w:t>
            </w:r>
          </w:p>
        </w:tc>
        <w:tc>
          <w:tcPr>
            <w:tcW w:w="5528" w:type="dxa"/>
          </w:tcPr>
          <w:p>
            <w:pPr>
              <w:jc w:val="center"/>
              <w:rPr>
                <w:rFonts w:ascii="Calibri" w:hAnsi="Calibri"/>
              </w:rPr>
            </w:pPr>
            <w:r>
              <w:rPr>
                <w:rFonts w:ascii="Calibri" w:hAnsi="Calibri"/>
              </w:rPr>
              <w:t>£200</w:t>
            </w:r>
          </w:p>
        </w:tc>
        <w:tc>
          <w:tcPr>
            <w:tcW w:w="1984" w:type="dxa"/>
          </w:tcPr>
          <w:p>
            <w:pPr>
              <w:jc w:val="center"/>
              <w:rPr>
                <w:rFonts w:ascii="Calibri" w:hAnsi="Calibri"/>
              </w:rPr>
            </w:pPr>
            <w:r>
              <w:rPr>
                <w:rFonts w:ascii="Calibri" w:hAnsi="Calibri"/>
              </w:rPr>
              <w:t>1</w:t>
            </w:r>
          </w:p>
        </w:tc>
      </w:tr>
      <w:tr>
        <w:tc>
          <w:tcPr>
            <w:tcW w:w="1844" w:type="dxa"/>
          </w:tcPr>
          <w:p>
            <w:pPr>
              <w:jc w:val="center"/>
              <w:rPr>
                <w:rFonts w:ascii="Calibri" w:hAnsi="Calibri"/>
              </w:rPr>
            </w:pPr>
            <w:r>
              <w:rPr>
                <w:rFonts w:ascii="Calibri" w:hAnsi="Calibri"/>
              </w:rPr>
              <w:t>2012-13</w:t>
            </w:r>
          </w:p>
        </w:tc>
        <w:tc>
          <w:tcPr>
            <w:tcW w:w="5528" w:type="dxa"/>
          </w:tcPr>
          <w:p>
            <w:pPr>
              <w:jc w:val="center"/>
              <w:rPr>
                <w:rFonts w:ascii="Calibri" w:hAnsi="Calibri"/>
              </w:rPr>
            </w:pPr>
            <w:r>
              <w:rPr>
                <w:rFonts w:ascii="Calibri" w:hAnsi="Calibri"/>
              </w:rPr>
              <w:t>£250</w:t>
            </w:r>
          </w:p>
        </w:tc>
        <w:tc>
          <w:tcPr>
            <w:tcW w:w="1984" w:type="dxa"/>
          </w:tcPr>
          <w:p>
            <w:pPr>
              <w:jc w:val="center"/>
              <w:rPr>
                <w:rFonts w:ascii="Calibri" w:hAnsi="Calibri"/>
              </w:rPr>
            </w:pPr>
            <w:r>
              <w:rPr>
                <w:rFonts w:ascii="Calibri" w:hAnsi="Calibri"/>
              </w:rPr>
              <w:t>1</w:t>
            </w:r>
          </w:p>
        </w:tc>
      </w:tr>
      <w:tr>
        <w:tc>
          <w:tcPr>
            <w:tcW w:w="1844" w:type="dxa"/>
          </w:tcPr>
          <w:p>
            <w:pPr>
              <w:jc w:val="center"/>
              <w:rPr>
                <w:rFonts w:ascii="Calibri" w:hAnsi="Calibri"/>
              </w:rPr>
            </w:pPr>
            <w:r>
              <w:rPr>
                <w:rFonts w:ascii="Calibri" w:hAnsi="Calibri"/>
              </w:rPr>
              <w:t>2013-14</w:t>
            </w:r>
          </w:p>
        </w:tc>
        <w:tc>
          <w:tcPr>
            <w:tcW w:w="5528" w:type="dxa"/>
          </w:tcPr>
          <w:p>
            <w:pPr>
              <w:jc w:val="center"/>
              <w:rPr>
                <w:rFonts w:ascii="Calibri" w:hAnsi="Calibri"/>
              </w:rPr>
            </w:pPr>
            <w:r>
              <w:rPr>
                <w:rFonts w:ascii="Calibri" w:hAnsi="Calibri"/>
              </w:rPr>
              <w:t xml:space="preserve">£250 </w:t>
            </w:r>
          </w:p>
        </w:tc>
        <w:tc>
          <w:tcPr>
            <w:tcW w:w="1984" w:type="dxa"/>
          </w:tcPr>
          <w:p>
            <w:pPr>
              <w:jc w:val="center"/>
              <w:rPr>
                <w:rFonts w:ascii="Calibri" w:hAnsi="Calibri"/>
              </w:rPr>
            </w:pPr>
            <w:r>
              <w:rPr>
                <w:rFonts w:ascii="Calibri" w:hAnsi="Calibri"/>
              </w:rPr>
              <w:t xml:space="preserve">1 </w:t>
            </w:r>
          </w:p>
        </w:tc>
      </w:tr>
      <w:tr>
        <w:tc>
          <w:tcPr>
            <w:tcW w:w="1844" w:type="dxa"/>
          </w:tcPr>
          <w:p>
            <w:pPr>
              <w:jc w:val="center"/>
              <w:rPr>
                <w:rFonts w:ascii="Calibri" w:hAnsi="Calibri"/>
              </w:rPr>
            </w:pPr>
            <w:r>
              <w:rPr>
                <w:rFonts w:ascii="Calibri" w:hAnsi="Calibri"/>
              </w:rPr>
              <w:t>2014-15</w:t>
            </w:r>
          </w:p>
        </w:tc>
        <w:tc>
          <w:tcPr>
            <w:tcW w:w="5528" w:type="dxa"/>
          </w:tcPr>
          <w:p>
            <w:pPr>
              <w:jc w:val="center"/>
              <w:rPr>
                <w:rFonts w:ascii="Calibri" w:hAnsi="Calibri"/>
              </w:rPr>
            </w:pPr>
            <w:r>
              <w:rPr>
                <w:rFonts w:ascii="Calibri" w:hAnsi="Calibri"/>
              </w:rPr>
              <w:t>£250</w:t>
            </w:r>
          </w:p>
        </w:tc>
        <w:tc>
          <w:tcPr>
            <w:tcW w:w="1984" w:type="dxa"/>
          </w:tcPr>
          <w:p>
            <w:pPr>
              <w:jc w:val="center"/>
              <w:rPr>
                <w:rFonts w:ascii="Calibri" w:hAnsi="Calibri"/>
              </w:rPr>
            </w:pPr>
            <w:r>
              <w:rPr>
                <w:rFonts w:ascii="Calibri" w:hAnsi="Calibri"/>
              </w:rPr>
              <w:t>1</w:t>
            </w:r>
          </w:p>
        </w:tc>
      </w:tr>
      <w:tr>
        <w:tc>
          <w:tcPr>
            <w:tcW w:w="1844" w:type="dxa"/>
          </w:tcPr>
          <w:p>
            <w:pPr>
              <w:jc w:val="center"/>
              <w:rPr>
                <w:rFonts w:ascii="Calibri" w:hAnsi="Calibri"/>
              </w:rPr>
            </w:pPr>
            <w:r>
              <w:rPr>
                <w:rFonts w:ascii="Calibri" w:hAnsi="Calibri"/>
              </w:rPr>
              <w:t>2015-16</w:t>
            </w:r>
          </w:p>
        </w:tc>
        <w:tc>
          <w:tcPr>
            <w:tcW w:w="5528" w:type="dxa"/>
          </w:tcPr>
          <w:p>
            <w:pPr>
              <w:jc w:val="center"/>
              <w:rPr>
                <w:rFonts w:ascii="Calibri" w:hAnsi="Calibri"/>
              </w:rPr>
            </w:pPr>
            <w:r>
              <w:rPr>
                <w:rFonts w:ascii="Calibri" w:hAnsi="Calibri"/>
              </w:rPr>
              <w:t>£250</w:t>
            </w:r>
          </w:p>
        </w:tc>
        <w:tc>
          <w:tcPr>
            <w:tcW w:w="1984" w:type="dxa"/>
          </w:tcPr>
          <w:p>
            <w:pPr>
              <w:jc w:val="center"/>
              <w:rPr>
                <w:rFonts w:ascii="Calibri" w:hAnsi="Calibri"/>
              </w:rPr>
            </w:pPr>
            <w:r>
              <w:rPr>
                <w:rFonts w:ascii="Calibri" w:hAnsi="Calibri"/>
              </w:rPr>
              <w:t>1</w:t>
            </w:r>
          </w:p>
        </w:tc>
      </w:tr>
      <w:tr>
        <w:tc>
          <w:tcPr>
            <w:tcW w:w="1844" w:type="dxa"/>
          </w:tcPr>
          <w:p>
            <w:pPr>
              <w:jc w:val="center"/>
              <w:rPr>
                <w:rFonts w:ascii="Calibri" w:hAnsi="Calibri"/>
              </w:rPr>
            </w:pPr>
            <w:r>
              <w:rPr>
                <w:rFonts w:ascii="Calibri" w:hAnsi="Calibri"/>
              </w:rPr>
              <w:t>2016-17</w:t>
            </w:r>
          </w:p>
        </w:tc>
        <w:tc>
          <w:tcPr>
            <w:tcW w:w="5528" w:type="dxa"/>
          </w:tcPr>
          <w:p>
            <w:pPr>
              <w:jc w:val="center"/>
              <w:rPr>
                <w:rFonts w:ascii="Calibri" w:hAnsi="Calibri"/>
              </w:rPr>
            </w:pPr>
            <w:r>
              <w:rPr>
                <w:rFonts w:ascii="Calibri" w:hAnsi="Calibri"/>
              </w:rPr>
              <w:t>£300</w:t>
            </w:r>
          </w:p>
        </w:tc>
        <w:tc>
          <w:tcPr>
            <w:tcW w:w="1984" w:type="dxa"/>
          </w:tcPr>
          <w:p>
            <w:pPr>
              <w:jc w:val="center"/>
              <w:rPr>
                <w:rFonts w:ascii="Calibri" w:hAnsi="Calibri"/>
              </w:rPr>
            </w:pPr>
            <w:r>
              <w:rPr>
                <w:rFonts w:ascii="Calibri" w:hAnsi="Calibri"/>
              </w:rPr>
              <w:t>1</w:t>
            </w:r>
          </w:p>
        </w:tc>
      </w:tr>
      <w:tr>
        <w:tc>
          <w:tcPr>
            <w:tcW w:w="1844" w:type="dxa"/>
          </w:tcPr>
          <w:p>
            <w:pPr>
              <w:jc w:val="center"/>
              <w:rPr>
                <w:rFonts w:ascii="Calibri" w:hAnsi="Calibri"/>
              </w:rPr>
            </w:pPr>
            <w:r>
              <w:rPr>
                <w:rFonts w:ascii="Calibri" w:hAnsi="Calibri"/>
              </w:rPr>
              <w:t>2017-18</w:t>
            </w:r>
          </w:p>
        </w:tc>
        <w:tc>
          <w:tcPr>
            <w:tcW w:w="5528" w:type="dxa"/>
          </w:tcPr>
          <w:p>
            <w:pPr>
              <w:jc w:val="center"/>
              <w:rPr>
                <w:rFonts w:ascii="Calibri" w:hAnsi="Calibri"/>
              </w:rPr>
            </w:pPr>
            <w:r>
              <w:rPr>
                <w:rFonts w:ascii="Calibri" w:hAnsi="Calibri"/>
              </w:rPr>
              <w:t>£600</w:t>
            </w:r>
          </w:p>
        </w:tc>
        <w:tc>
          <w:tcPr>
            <w:tcW w:w="1984" w:type="dxa"/>
          </w:tcPr>
          <w:p>
            <w:pPr>
              <w:jc w:val="center"/>
              <w:rPr>
                <w:rFonts w:ascii="Calibri" w:hAnsi="Calibri"/>
              </w:rPr>
            </w:pPr>
            <w:r>
              <w:rPr>
                <w:rFonts w:ascii="Calibri" w:hAnsi="Calibri"/>
              </w:rPr>
              <w:t>2</w:t>
            </w:r>
          </w:p>
        </w:tc>
      </w:tr>
    </w:tbl>
    <w:p>
      <w:pPr>
        <w:ind w:left="567"/>
        <w:jc w:val="both"/>
        <w:rPr>
          <w:rFonts w:ascii="Calibri" w:hAnsi="Calibri"/>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5528"/>
        <w:gridCol w:w="1984"/>
      </w:tblGrid>
      <w:tr>
        <w:tc>
          <w:tcPr>
            <w:tcW w:w="1844" w:type="dxa"/>
          </w:tcPr>
          <w:p>
            <w:pPr>
              <w:jc w:val="center"/>
              <w:rPr>
                <w:rFonts w:ascii="Calibri" w:hAnsi="Calibri"/>
                <w:b/>
              </w:rPr>
            </w:pPr>
            <w:r>
              <w:rPr>
                <w:rFonts w:ascii="Calibri" w:hAnsi="Calibri"/>
                <w:b/>
              </w:rPr>
              <w:t>Financial Year</w:t>
            </w:r>
          </w:p>
        </w:tc>
        <w:tc>
          <w:tcPr>
            <w:tcW w:w="5528" w:type="dxa"/>
          </w:tcPr>
          <w:p>
            <w:pPr>
              <w:jc w:val="center"/>
              <w:rPr>
                <w:rFonts w:ascii="Calibri" w:hAnsi="Calibri"/>
                <w:b/>
              </w:rPr>
            </w:pPr>
            <w:r>
              <w:rPr>
                <w:rFonts w:ascii="Calibri" w:hAnsi="Calibri"/>
                <w:b/>
              </w:rPr>
              <w:t>Amount of 16-19 Bursary Funding</w:t>
            </w:r>
          </w:p>
        </w:tc>
        <w:tc>
          <w:tcPr>
            <w:tcW w:w="1984" w:type="dxa"/>
          </w:tcPr>
          <w:p>
            <w:pPr>
              <w:jc w:val="center"/>
              <w:rPr>
                <w:rFonts w:ascii="Calibri" w:hAnsi="Calibri"/>
                <w:b/>
              </w:rPr>
            </w:pPr>
            <w:r>
              <w:rPr>
                <w:rFonts w:ascii="Calibri" w:hAnsi="Calibri"/>
                <w:b/>
              </w:rPr>
              <w:t>Number of Pupils</w:t>
            </w:r>
          </w:p>
        </w:tc>
      </w:tr>
      <w:tr>
        <w:tc>
          <w:tcPr>
            <w:tcW w:w="1844" w:type="dxa"/>
          </w:tcPr>
          <w:p>
            <w:pPr>
              <w:jc w:val="center"/>
              <w:rPr>
                <w:rFonts w:ascii="Calibri" w:hAnsi="Calibri"/>
              </w:rPr>
            </w:pPr>
            <w:r>
              <w:rPr>
                <w:rFonts w:ascii="Calibri" w:hAnsi="Calibri"/>
              </w:rPr>
              <w:t>2012-13</w:t>
            </w:r>
          </w:p>
        </w:tc>
        <w:tc>
          <w:tcPr>
            <w:tcW w:w="5528" w:type="dxa"/>
          </w:tcPr>
          <w:p>
            <w:pPr>
              <w:jc w:val="center"/>
              <w:rPr>
                <w:rFonts w:ascii="Calibri" w:hAnsi="Calibri"/>
              </w:rPr>
            </w:pPr>
            <w:r>
              <w:rPr>
                <w:rFonts w:ascii="Calibri" w:hAnsi="Calibri"/>
              </w:rPr>
              <w:t>£14 234</w:t>
            </w:r>
          </w:p>
        </w:tc>
        <w:tc>
          <w:tcPr>
            <w:tcW w:w="1984" w:type="dxa"/>
          </w:tcPr>
          <w:p>
            <w:pPr>
              <w:jc w:val="center"/>
              <w:rPr>
                <w:rFonts w:ascii="Calibri" w:hAnsi="Calibri"/>
              </w:rPr>
            </w:pPr>
            <w:r>
              <w:rPr>
                <w:rFonts w:ascii="Calibri" w:hAnsi="Calibri"/>
              </w:rPr>
              <w:t>14</w:t>
            </w:r>
          </w:p>
        </w:tc>
      </w:tr>
      <w:tr>
        <w:tc>
          <w:tcPr>
            <w:tcW w:w="1844" w:type="dxa"/>
          </w:tcPr>
          <w:p>
            <w:pPr>
              <w:jc w:val="center"/>
              <w:rPr>
                <w:rFonts w:ascii="Calibri" w:hAnsi="Calibri"/>
              </w:rPr>
            </w:pPr>
            <w:r>
              <w:rPr>
                <w:rFonts w:ascii="Calibri" w:hAnsi="Calibri"/>
              </w:rPr>
              <w:t>2013-14</w:t>
            </w:r>
          </w:p>
        </w:tc>
        <w:tc>
          <w:tcPr>
            <w:tcW w:w="5528" w:type="dxa"/>
          </w:tcPr>
          <w:p>
            <w:pPr>
              <w:jc w:val="center"/>
              <w:rPr>
                <w:rFonts w:ascii="Calibri" w:hAnsi="Calibri"/>
              </w:rPr>
            </w:pPr>
            <w:r>
              <w:rPr>
                <w:rFonts w:ascii="Calibri" w:hAnsi="Calibri"/>
              </w:rPr>
              <w:t xml:space="preserve">£15 834 </w:t>
            </w:r>
          </w:p>
        </w:tc>
        <w:tc>
          <w:tcPr>
            <w:tcW w:w="1984" w:type="dxa"/>
          </w:tcPr>
          <w:p>
            <w:pPr>
              <w:jc w:val="center"/>
              <w:rPr>
                <w:rFonts w:ascii="Calibri" w:hAnsi="Calibri"/>
              </w:rPr>
            </w:pPr>
            <w:r>
              <w:rPr>
                <w:rFonts w:ascii="Calibri" w:hAnsi="Calibri"/>
              </w:rPr>
              <w:t xml:space="preserve">13 </w:t>
            </w:r>
          </w:p>
        </w:tc>
      </w:tr>
      <w:tr>
        <w:tc>
          <w:tcPr>
            <w:tcW w:w="1844" w:type="dxa"/>
          </w:tcPr>
          <w:p>
            <w:pPr>
              <w:jc w:val="center"/>
              <w:rPr>
                <w:rFonts w:ascii="Calibri" w:hAnsi="Calibri"/>
              </w:rPr>
            </w:pPr>
            <w:r>
              <w:rPr>
                <w:rFonts w:ascii="Calibri" w:hAnsi="Calibri"/>
              </w:rPr>
              <w:t>2014-15</w:t>
            </w:r>
          </w:p>
        </w:tc>
        <w:tc>
          <w:tcPr>
            <w:tcW w:w="5528" w:type="dxa"/>
          </w:tcPr>
          <w:p>
            <w:pPr>
              <w:jc w:val="center"/>
              <w:rPr>
                <w:rFonts w:ascii="Calibri" w:hAnsi="Calibri"/>
              </w:rPr>
            </w:pPr>
            <w:r>
              <w:rPr>
                <w:rFonts w:ascii="Calibri" w:hAnsi="Calibri"/>
              </w:rPr>
              <w:t>£ 16 074</w:t>
            </w:r>
          </w:p>
        </w:tc>
        <w:tc>
          <w:tcPr>
            <w:tcW w:w="1984" w:type="dxa"/>
          </w:tcPr>
          <w:p>
            <w:pPr>
              <w:jc w:val="center"/>
              <w:rPr>
                <w:rFonts w:ascii="Calibri" w:hAnsi="Calibri"/>
              </w:rPr>
            </w:pPr>
            <w:r>
              <w:rPr>
                <w:rFonts w:ascii="Calibri" w:hAnsi="Calibri"/>
              </w:rPr>
              <w:t>18</w:t>
            </w:r>
          </w:p>
        </w:tc>
      </w:tr>
      <w:tr>
        <w:tc>
          <w:tcPr>
            <w:tcW w:w="1844" w:type="dxa"/>
          </w:tcPr>
          <w:p>
            <w:pPr>
              <w:jc w:val="center"/>
              <w:rPr>
                <w:rFonts w:ascii="Calibri" w:hAnsi="Calibri"/>
              </w:rPr>
            </w:pPr>
            <w:r>
              <w:rPr>
                <w:rFonts w:ascii="Calibri" w:hAnsi="Calibri"/>
              </w:rPr>
              <w:t>2015-16</w:t>
            </w:r>
          </w:p>
        </w:tc>
        <w:tc>
          <w:tcPr>
            <w:tcW w:w="5528" w:type="dxa"/>
          </w:tcPr>
          <w:p>
            <w:pPr>
              <w:jc w:val="center"/>
              <w:rPr>
                <w:rFonts w:ascii="Calibri" w:hAnsi="Calibri"/>
              </w:rPr>
            </w:pPr>
            <w:r>
              <w:rPr>
                <w:rFonts w:ascii="Calibri" w:hAnsi="Calibri"/>
              </w:rPr>
              <w:t>£16 279</w:t>
            </w:r>
          </w:p>
        </w:tc>
        <w:tc>
          <w:tcPr>
            <w:tcW w:w="1984" w:type="dxa"/>
          </w:tcPr>
          <w:p>
            <w:pPr>
              <w:jc w:val="center"/>
              <w:rPr>
                <w:rFonts w:ascii="Calibri" w:hAnsi="Calibri"/>
              </w:rPr>
            </w:pPr>
            <w:r>
              <w:rPr>
                <w:rFonts w:ascii="Calibri" w:hAnsi="Calibri"/>
              </w:rPr>
              <w:t>26</w:t>
            </w:r>
          </w:p>
        </w:tc>
      </w:tr>
      <w:tr>
        <w:tc>
          <w:tcPr>
            <w:tcW w:w="1844" w:type="dxa"/>
          </w:tcPr>
          <w:p>
            <w:pPr>
              <w:jc w:val="center"/>
              <w:rPr>
                <w:rFonts w:ascii="Calibri" w:hAnsi="Calibri"/>
              </w:rPr>
            </w:pPr>
            <w:r>
              <w:rPr>
                <w:rFonts w:ascii="Calibri" w:hAnsi="Calibri"/>
              </w:rPr>
              <w:t>2016-17</w:t>
            </w:r>
          </w:p>
        </w:tc>
        <w:tc>
          <w:tcPr>
            <w:tcW w:w="5528" w:type="dxa"/>
          </w:tcPr>
          <w:p>
            <w:pPr>
              <w:jc w:val="center"/>
              <w:rPr>
                <w:rFonts w:ascii="Calibri" w:hAnsi="Calibri"/>
              </w:rPr>
            </w:pPr>
            <w:r>
              <w:rPr>
                <w:rFonts w:ascii="Calibri" w:hAnsi="Calibri"/>
              </w:rPr>
              <w:t>£15 782</w:t>
            </w:r>
          </w:p>
        </w:tc>
        <w:tc>
          <w:tcPr>
            <w:tcW w:w="1984" w:type="dxa"/>
          </w:tcPr>
          <w:p>
            <w:pPr>
              <w:jc w:val="center"/>
              <w:rPr>
                <w:rFonts w:ascii="Calibri" w:hAnsi="Calibri"/>
              </w:rPr>
            </w:pPr>
            <w:r>
              <w:rPr>
                <w:rFonts w:ascii="Calibri" w:hAnsi="Calibri"/>
              </w:rPr>
              <w:t>23</w:t>
            </w:r>
          </w:p>
        </w:tc>
      </w:tr>
      <w:tr>
        <w:tc>
          <w:tcPr>
            <w:tcW w:w="1844" w:type="dxa"/>
          </w:tcPr>
          <w:p>
            <w:pPr>
              <w:jc w:val="center"/>
              <w:rPr>
                <w:rFonts w:ascii="Calibri" w:hAnsi="Calibri"/>
              </w:rPr>
            </w:pPr>
            <w:r>
              <w:rPr>
                <w:rFonts w:ascii="Calibri" w:hAnsi="Calibri"/>
              </w:rPr>
              <w:t>2017-18</w:t>
            </w:r>
          </w:p>
        </w:tc>
        <w:tc>
          <w:tcPr>
            <w:tcW w:w="5528" w:type="dxa"/>
          </w:tcPr>
          <w:p>
            <w:pPr>
              <w:jc w:val="center"/>
              <w:rPr>
                <w:rFonts w:ascii="Calibri" w:hAnsi="Calibri"/>
              </w:rPr>
            </w:pPr>
            <w:r>
              <w:rPr>
                <w:rFonts w:ascii="Calibri" w:hAnsi="Calibri"/>
              </w:rPr>
              <w:t>£15 782</w:t>
            </w:r>
          </w:p>
        </w:tc>
        <w:tc>
          <w:tcPr>
            <w:tcW w:w="1984" w:type="dxa"/>
          </w:tcPr>
          <w:p>
            <w:pPr>
              <w:jc w:val="center"/>
              <w:rPr>
                <w:rFonts w:ascii="Calibri" w:hAnsi="Calibri"/>
              </w:rPr>
            </w:pPr>
            <w:r>
              <w:rPr>
                <w:rFonts w:ascii="Calibri" w:hAnsi="Calibri"/>
              </w:rPr>
              <w:t>27</w:t>
            </w:r>
          </w:p>
        </w:tc>
      </w:tr>
    </w:tbl>
    <w:p>
      <w:pPr>
        <w:jc w:val="both"/>
        <w:rPr>
          <w:rFonts w:ascii="Calibri" w:hAnsi="Calibri"/>
          <w:sz w:val="10"/>
          <w:szCs w:val="10"/>
        </w:rPr>
      </w:pPr>
    </w:p>
    <w:p>
      <w:pPr>
        <w:ind w:left="567"/>
        <w:jc w:val="both"/>
        <w:rPr>
          <w:rFonts w:ascii="Calibri" w:hAnsi="Calibri"/>
          <w:sz w:val="6"/>
          <w:szCs w:val="6"/>
        </w:rPr>
      </w:pPr>
    </w:p>
    <w:p>
      <w:pPr>
        <w:ind w:left="567" w:hanging="567"/>
        <w:jc w:val="both"/>
        <w:rPr>
          <w:rFonts w:ascii="Calibri" w:hAnsi="Calibri"/>
        </w:rPr>
      </w:pPr>
    </w:p>
    <w:tbl>
      <w:tblPr>
        <w:tblStyle w:val="TableGrid1"/>
        <w:tblW w:w="0" w:type="auto"/>
        <w:tblLook w:val="04A0" w:firstRow="1" w:lastRow="0" w:firstColumn="1" w:lastColumn="0" w:noHBand="0" w:noVBand="1"/>
      </w:tblPr>
      <w:tblGrid>
        <w:gridCol w:w="3266"/>
        <w:gridCol w:w="2875"/>
        <w:gridCol w:w="2875"/>
      </w:tblGrid>
      <w:tr>
        <w:tc>
          <w:tcPr>
            <w:tcW w:w="3266" w:type="dxa"/>
          </w:tcPr>
          <w:p/>
        </w:tc>
        <w:tc>
          <w:tcPr>
            <w:tcW w:w="2875" w:type="dxa"/>
          </w:tcPr>
          <w:p>
            <w:pPr>
              <w:rPr>
                <w:b/>
              </w:rPr>
            </w:pPr>
            <w:r>
              <w:rPr>
                <w:b/>
              </w:rPr>
              <w:t xml:space="preserve">Sixth Form </w:t>
            </w:r>
          </w:p>
          <w:p>
            <w:pPr>
              <w:rPr>
                <w:b/>
              </w:rPr>
            </w:pPr>
            <w:r>
              <w:rPr>
                <w:b/>
              </w:rPr>
              <w:t xml:space="preserve">16-19 Bursary Fund </w:t>
            </w:r>
          </w:p>
        </w:tc>
        <w:tc>
          <w:tcPr>
            <w:tcW w:w="2875" w:type="dxa"/>
          </w:tcPr>
          <w:p>
            <w:pPr>
              <w:rPr>
                <w:b/>
              </w:rPr>
            </w:pPr>
            <w:r>
              <w:rPr>
                <w:b/>
              </w:rPr>
              <w:t xml:space="preserve">Y7-11 Pupil Premium Funding </w:t>
            </w:r>
          </w:p>
        </w:tc>
      </w:tr>
      <w:tr>
        <w:tc>
          <w:tcPr>
            <w:tcW w:w="3266" w:type="dxa"/>
          </w:tcPr>
          <w:p>
            <w:r>
              <w:t>Books, Equipment, Other</w:t>
            </w:r>
          </w:p>
        </w:tc>
        <w:tc>
          <w:tcPr>
            <w:tcW w:w="2875" w:type="dxa"/>
          </w:tcPr>
          <w:p>
            <w:r>
              <w:t>2616.46</w:t>
            </w:r>
          </w:p>
        </w:tc>
        <w:tc>
          <w:tcPr>
            <w:tcW w:w="2875" w:type="dxa"/>
          </w:tcPr>
          <w:p>
            <w:r>
              <w:t>51</w:t>
            </w:r>
          </w:p>
        </w:tc>
      </w:tr>
      <w:tr>
        <w:tc>
          <w:tcPr>
            <w:tcW w:w="3266" w:type="dxa"/>
          </w:tcPr>
          <w:p>
            <w:r>
              <w:t>Curriculum Related Trips</w:t>
            </w:r>
          </w:p>
        </w:tc>
        <w:tc>
          <w:tcPr>
            <w:tcW w:w="2875" w:type="dxa"/>
          </w:tcPr>
          <w:p>
            <w:r>
              <w:t>3101</w:t>
            </w:r>
          </w:p>
        </w:tc>
        <w:tc>
          <w:tcPr>
            <w:tcW w:w="2875" w:type="dxa"/>
          </w:tcPr>
          <w:p>
            <w:r>
              <w:t>208.70</w:t>
            </w:r>
          </w:p>
        </w:tc>
      </w:tr>
      <w:tr>
        <w:tc>
          <w:tcPr>
            <w:tcW w:w="3266" w:type="dxa"/>
          </w:tcPr>
          <w:p>
            <w:r>
              <w:t>Duke of Edinburgh</w:t>
            </w:r>
          </w:p>
        </w:tc>
        <w:tc>
          <w:tcPr>
            <w:tcW w:w="2875" w:type="dxa"/>
            <w:shd w:val="clear" w:color="auto" w:fill="BFBFBF" w:themeFill="background1" w:themeFillShade="BF"/>
          </w:tcPr>
          <w:p/>
        </w:tc>
        <w:tc>
          <w:tcPr>
            <w:tcW w:w="2875" w:type="dxa"/>
            <w:tcBorders>
              <w:bottom w:val="single" w:sz="4" w:space="0" w:color="auto"/>
            </w:tcBorders>
          </w:tcPr>
          <w:p>
            <w:r>
              <w:t>420</w:t>
            </w:r>
          </w:p>
        </w:tc>
      </w:tr>
      <w:tr>
        <w:tc>
          <w:tcPr>
            <w:tcW w:w="3266" w:type="dxa"/>
          </w:tcPr>
          <w:p>
            <w:r>
              <w:t>Exam Fees/Resit Costs</w:t>
            </w:r>
          </w:p>
        </w:tc>
        <w:tc>
          <w:tcPr>
            <w:tcW w:w="2875" w:type="dxa"/>
          </w:tcPr>
          <w:p>
            <w:r>
              <w:t>607.95</w:t>
            </w:r>
          </w:p>
        </w:tc>
        <w:tc>
          <w:tcPr>
            <w:tcW w:w="2875" w:type="dxa"/>
            <w:shd w:val="pct25" w:color="auto" w:fill="auto"/>
          </w:tcPr>
          <w:p/>
        </w:tc>
      </w:tr>
      <w:tr>
        <w:tc>
          <w:tcPr>
            <w:tcW w:w="3266" w:type="dxa"/>
          </w:tcPr>
          <w:p>
            <w:r>
              <w:t>Extra-Curricular</w:t>
            </w:r>
          </w:p>
        </w:tc>
        <w:tc>
          <w:tcPr>
            <w:tcW w:w="2875" w:type="dxa"/>
          </w:tcPr>
          <w:p>
            <w:r>
              <w:t>3372.5</w:t>
            </w:r>
          </w:p>
        </w:tc>
        <w:tc>
          <w:tcPr>
            <w:tcW w:w="2875" w:type="dxa"/>
          </w:tcPr>
          <w:p>
            <w:r>
              <w:t>594</w:t>
            </w:r>
          </w:p>
        </w:tc>
      </w:tr>
      <w:tr>
        <w:tc>
          <w:tcPr>
            <w:tcW w:w="3266" w:type="dxa"/>
          </w:tcPr>
          <w:p>
            <w:r>
              <w:t xml:space="preserve">Music Tuition </w:t>
            </w:r>
          </w:p>
        </w:tc>
        <w:tc>
          <w:tcPr>
            <w:tcW w:w="2875" w:type="dxa"/>
          </w:tcPr>
          <w:p>
            <w:r>
              <w:t>540</w:t>
            </w:r>
          </w:p>
        </w:tc>
        <w:tc>
          <w:tcPr>
            <w:tcW w:w="2875" w:type="dxa"/>
          </w:tcPr>
          <w:p>
            <w:r>
              <w:t>5670</w:t>
            </w:r>
          </w:p>
        </w:tc>
      </w:tr>
      <w:tr>
        <w:tc>
          <w:tcPr>
            <w:tcW w:w="3266" w:type="dxa"/>
          </w:tcPr>
          <w:p>
            <w:r>
              <w:t>Transport</w:t>
            </w:r>
          </w:p>
        </w:tc>
        <w:tc>
          <w:tcPr>
            <w:tcW w:w="2875" w:type="dxa"/>
          </w:tcPr>
          <w:p>
            <w:r>
              <w:t>6181.75</w:t>
            </w:r>
          </w:p>
        </w:tc>
        <w:tc>
          <w:tcPr>
            <w:tcW w:w="2875" w:type="dxa"/>
          </w:tcPr>
          <w:p>
            <w:r>
              <w:t>26005.45</w:t>
            </w:r>
          </w:p>
        </w:tc>
      </w:tr>
      <w:tr>
        <w:tc>
          <w:tcPr>
            <w:tcW w:w="3266" w:type="dxa"/>
          </w:tcPr>
          <w:p>
            <w:r>
              <w:t>Uniform</w:t>
            </w:r>
          </w:p>
        </w:tc>
        <w:tc>
          <w:tcPr>
            <w:tcW w:w="2875" w:type="dxa"/>
          </w:tcPr>
          <w:p>
            <w:r>
              <w:t>1992.75</w:t>
            </w:r>
          </w:p>
        </w:tc>
        <w:tc>
          <w:tcPr>
            <w:tcW w:w="2875" w:type="dxa"/>
          </w:tcPr>
          <w:p>
            <w:r>
              <w:t>7806.19</w:t>
            </w:r>
          </w:p>
        </w:tc>
      </w:tr>
      <w:tr>
        <w:tc>
          <w:tcPr>
            <w:tcW w:w="3266" w:type="dxa"/>
          </w:tcPr>
          <w:p>
            <w:r>
              <w:lastRenderedPageBreak/>
              <w:t>University Interviews/Open Days</w:t>
            </w:r>
          </w:p>
        </w:tc>
        <w:tc>
          <w:tcPr>
            <w:tcW w:w="2875" w:type="dxa"/>
          </w:tcPr>
          <w:p>
            <w:r>
              <w:t>340.25</w:t>
            </w:r>
          </w:p>
        </w:tc>
        <w:tc>
          <w:tcPr>
            <w:tcW w:w="2875" w:type="dxa"/>
            <w:shd w:val="clear" w:color="auto" w:fill="BFBFBF"/>
          </w:tcPr>
          <w:p/>
        </w:tc>
      </w:tr>
      <w:tr>
        <w:tc>
          <w:tcPr>
            <w:tcW w:w="3266" w:type="dxa"/>
          </w:tcPr>
          <w:p>
            <w:r>
              <w:t>UKCAT</w:t>
            </w:r>
          </w:p>
        </w:tc>
        <w:tc>
          <w:tcPr>
            <w:tcW w:w="2875" w:type="dxa"/>
          </w:tcPr>
          <w:p>
            <w:r>
              <w:t>469</w:t>
            </w:r>
          </w:p>
        </w:tc>
        <w:tc>
          <w:tcPr>
            <w:tcW w:w="2875" w:type="dxa"/>
            <w:shd w:val="clear" w:color="auto" w:fill="BFBFBF"/>
          </w:tcPr>
          <w:p/>
        </w:tc>
      </w:tr>
      <w:tr>
        <w:tc>
          <w:tcPr>
            <w:tcW w:w="3266" w:type="dxa"/>
          </w:tcPr>
          <w:p>
            <w:r>
              <w:t>Y8 Conway Residential</w:t>
            </w:r>
          </w:p>
        </w:tc>
        <w:tc>
          <w:tcPr>
            <w:tcW w:w="2875" w:type="dxa"/>
            <w:shd w:val="clear" w:color="auto" w:fill="BFBFBF"/>
          </w:tcPr>
          <w:p/>
        </w:tc>
        <w:tc>
          <w:tcPr>
            <w:tcW w:w="2875" w:type="dxa"/>
          </w:tcPr>
          <w:p>
            <w:r>
              <w:t>9920.00</w:t>
            </w:r>
          </w:p>
        </w:tc>
      </w:tr>
      <w:tr>
        <w:tc>
          <w:tcPr>
            <w:tcW w:w="3266" w:type="dxa"/>
            <w:shd w:val="clear" w:color="auto" w:fill="BFBFBF"/>
          </w:tcPr>
          <w:p>
            <w:pPr>
              <w:rPr>
                <w:b/>
              </w:rPr>
            </w:pPr>
            <w:r>
              <w:rPr>
                <w:b/>
              </w:rPr>
              <w:t>TOTALS</w:t>
            </w:r>
          </w:p>
        </w:tc>
        <w:tc>
          <w:tcPr>
            <w:tcW w:w="2875" w:type="dxa"/>
            <w:shd w:val="clear" w:color="auto" w:fill="BFBFBF"/>
          </w:tcPr>
          <w:p>
            <w:pPr>
              <w:rPr>
                <w:b/>
              </w:rPr>
            </w:pPr>
            <w:r>
              <w:rPr>
                <w:b/>
              </w:rPr>
              <w:t>19221.65</w:t>
            </w:r>
          </w:p>
        </w:tc>
        <w:tc>
          <w:tcPr>
            <w:tcW w:w="2875" w:type="dxa"/>
            <w:shd w:val="clear" w:color="auto" w:fill="BFBFBF"/>
          </w:tcPr>
          <w:p>
            <w:pPr>
              <w:rPr>
                <w:b/>
              </w:rPr>
            </w:pPr>
            <w:r>
              <w:rPr>
                <w:b/>
              </w:rPr>
              <w:t>50675.34</w:t>
            </w:r>
          </w:p>
        </w:tc>
      </w:tr>
    </w:tbl>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eastAsia="Calibri" w:hAnsi="Calibri"/>
        </w:rPr>
      </w:pPr>
      <w:r>
        <w:rPr>
          <w:rFonts w:ascii="Calibri" w:hAnsi="Calibri"/>
        </w:rPr>
        <w:t>These funds were used to provide eligible students with:</w:t>
      </w:r>
    </w:p>
    <w:p>
      <w:pPr>
        <w:numPr>
          <w:ilvl w:val="0"/>
          <w:numId w:val="8"/>
        </w:numPr>
        <w:ind w:left="567" w:hanging="567"/>
        <w:jc w:val="both"/>
        <w:rPr>
          <w:rFonts w:ascii="Calibri" w:eastAsia="Calibri" w:hAnsi="Calibri"/>
        </w:rPr>
      </w:pPr>
      <w:r>
        <w:rPr>
          <w:rFonts w:ascii="Calibri" w:hAnsi="Calibri"/>
        </w:rPr>
        <w:t xml:space="preserve">  </w:t>
      </w:r>
      <w:r>
        <w:rPr>
          <w:rFonts w:ascii="Calibri" w:hAnsi="Calibri"/>
        </w:rPr>
        <w:tab/>
        <w:t>a grant to cover the cost of the school uniform;</w:t>
      </w:r>
    </w:p>
    <w:p>
      <w:pPr>
        <w:numPr>
          <w:ilvl w:val="0"/>
          <w:numId w:val="8"/>
        </w:numPr>
        <w:ind w:left="567" w:hanging="567"/>
        <w:jc w:val="both"/>
        <w:rPr>
          <w:rFonts w:ascii="Calibri" w:eastAsia="Calibri" w:hAnsi="Calibri"/>
        </w:rPr>
      </w:pPr>
      <w:r>
        <w:rPr>
          <w:rFonts w:ascii="Calibri" w:eastAsia="Calibri" w:hAnsi="Calibri"/>
        </w:rPr>
        <w:t xml:space="preserve"> </w:t>
      </w:r>
      <w:r>
        <w:rPr>
          <w:rFonts w:ascii="Calibri" w:eastAsia="Calibri" w:hAnsi="Calibri"/>
        </w:rPr>
        <w:tab/>
      </w:r>
      <w:r>
        <w:rPr>
          <w:rFonts w:ascii="Calibri" w:hAnsi="Calibri"/>
        </w:rPr>
        <w:t>a grant to cover travel costs to and from  school;</w:t>
      </w:r>
    </w:p>
    <w:p>
      <w:pPr>
        <w:numPr>
          <w:ilvl w:val="0"/>
          <w:numId w:val="8"/>
        </w:numPr>
        <w:ind w:left="567" w:hanging="567"/>
        <w:jc w:val="both"/>
        <w:rPr>
          <w:rFonts w:ascii="Calibri" w:eastAsia="Calibri" w:hAnsi="Calibri"/>
        </w:rPr>
      </w:pPr>
      <w:r>
        <w:rPr>
          <w:rFonts w:ascii="Calibri" w:eastAsia="Calibri" w:hAnsi="Calibri"/>
        </w:rPr>
        <w:t xml:space="preserve"> </w:t>
      </w:r>
      <w:r>
        <w:rPr>
          <w:rFonts w:ascii="Calibri" w:eastAsia="Calibri" w:hAnsi="Calibri"/>
        </w:rPr>
        <w:tab/>
      </w:r>
      <w:r>
        <w:rPr>
          <w:rFonts w:ascii="Calibri" w:hAnsi="Calibri"/>
        </w:rPr>
        <w:t>subsidies to provide access to the full range of curricular trips and visits available.</w:t>
      </w:r>
    </w:p>
    <w:p>
      <w:pPr>
        <w:numPr>
          <w:ilvl w:val="0"/>
          <w:numId w:val="8"/>
        </w:numPr>
        <w:ind w:left="567" w:hanging="567"/>
        <w:jc w:val="both"/>
        <w:rPr>
          <w:rFonts w:ascii="Calibri" w:eastAsia="Calibri" w:hAnsi="Calibri"/>
        </w:rPr>
      </w:pPr>
    </w:p>
    <w:p>
      <w:pPr>
        <w:pStyle w:val="BodyText"/>
        <w:rPr>
          <w:rFonts w:ascii="Calibri" w:hAnsi="Calibri"/>
        </w:rPr>
      </w:pPr>
      <w:r>
        <w:rPr>
          <w:rFonts w:ascii="Calibri" w:hAnsi="Calibri"/>
        </w:rPr>
        <w:t>These funds ensured, in this selective school where pupils travel longer than average distances to school, access to the school on a daily basis.  They helped the pupils and their families to meet the school’s strict uniform requirements and ensured they could take part in the broad and balanced educational curriculum.  Pupils claiming Pupil Premium funding were thus supported so that they had equal access to the opportunities available to pupils of the school.</w:t>
      </w:r>
    </w:p>
    <w:p>
      <w:pPr>
        <w:pStyle w:val="BodyText"/>
        <w:spacing w:after="0"/>
        <w:rPr>
          <w:rFonts w:ascii="Calibri" w:hAnsi="Calibri"/>
        </w:rPr>
      </w:pPr>
    </w:p>
    <w:p>
      <w:pPr>
        <w:pStyle w:val="BodyText"/>
        <w:spacing w:after="0"/>
        <w:rPr>
          <w:rFonts w:ascii="Calibri" w:hAnsi="Calibri"/>
        </w:rPr>
      </w:pPr>
      <w:r>
        <w:rPr>
          <w:rFonts w:ascii="Calibri" w:hAnsi="Calibri"/>
        </w:rPr>
        <w:t>The school will also allow Pupil Premium/16-19 Bursary Funding to support the purchase of:</w:t>
      </w:r>
    </w:p>
    <w:p>
      <w:pPr>
        <w:numPr>
          <w:ilvl w:val="0"/>
          <w:numId w:val="9"/>
        </w:numPr>
        <w:ind w:left="567" w:hanging="567"/>
        <w:jc w:val="both"/>
        <w:rPr>
          <w:rFonts w:ascii="Calibri" w:hAnsi="Calibri"/>
        </w:rPr>
      </w:pPr>
      <w:r>
        <w:rPr>
          <w:rFonts w:ascii="Calibri" w:hAnsi="Calibri"/>
        </w:rPr>
        <w:t xml:space="preserve"> </w:t>
      </w:r>
      <w:r>
        <w:rPr>
          <w:rFonts w:ascii="Calibri" w:hAnsi="Calibri"/>
        </w:rPr>
        <w:tab/>
        <w:t>Sports Kit</w:t>
      </w:r>
    </w:p>
    <w:p>
      <w:pPr>
        <w:numPr>
          <w:ilvl w:val="0"/>
          <w:numId w:val="9"/>
        </w:numPr>
        <w:ind w:left="567" w:hanging="567"/>
        <w:jc w:val="both"/>
        <w:rPr>
          <w:rFonts w:ascii="Calibri" w:hAnsi="Calibri"/>
        </w:rPr>
      </w:pPr>
      <w:r>
        <w:rPr>
          <w:rFonts w:ascii="Calibri" w:hAnsi="Calibri"/>
        </w:rPr>
        <w:t xml:space="preserve"> </w:t>
      </w:r>
      <w:r>
        <w:rPr>
          <w:rFonts w:ascii="Calibri" w:hAnsi="Calibri"/>
        </w:rPr>
        <w:tab/>
        <w:t>Curriculum equipment – e.g. aprons for DT/Science, calculator/stationery and paper</w:t>
      </w:r>
      <w:bookmarkStart w:id="0" w:name="_GoBack"/>
      <w:bookmarkEnd w:id="0"/>
    </w:p>
    <w:p>
      <w:pPr>
        <w:numPr>
          <w:ilvl w:val="0"/>
          <w:numId w:val="9"/>
        </w:numPr>
        <w:ind w:left="567" w:hanging="567"/>
        <w:jc w:val="both"/>
        <w:rPr>
          <w:rFonts w:ascii="Calibri" w:hAnsi="Calibri"/>
        </w:rPr>
      </w:pPr>
      <w:r>
        <w:rPr>
          <w:rFonts w:ascii="Calibri" w:hAnsi="Calibri"/>
        </w:rPr>
        <w:t xml:space="preserve"> </w:t>
      </w:r>
      <w:r>
        <w:rPr>
          <w:rFonts w:ascii="Calibri" w:hAnsi="Calibri"/>
        </w:rPr>
        <w:tab/>
        <w:t xml:space="preserve">ICT – laptop/printer and consumables, internet access (for sole use of pupil) owned/monitored by   </w:t>
      </w:r>
    </w:p>
    <w:p>
      <w:pPr>
        <w:ind w:left="567"/>
        <w:jc w:val="both"/>
        <w:rPr>
          <w:rFonts w:ascii="Calibri" w:hAnsi="Calibri"/>
        </w:rPr>
      </w:pPr>
      <w:r>
        <w:rPr>
          <w:rFonts w:ascii="Calibri" w:hAnsi="Calibri"/>
        </w:rPr>
        <w:t xml:space="preserve">   school</w:t>
      </w:r>
    </w:p>
    <w:p>
      <w:pPr>
        <w:numPr>
          <w:ilvl w:val="0"/>
          <w:numId w:val="9"/>
        </w:numPr>
        <w:ind w:left="567" w:hanging="567"/>
        <w:jc w:val="both"/>
        <w:rPr>
          <w:rFonts w:ascii="Calibri" w:hAnsi="Calibri"/>
        </w:rPr>
      </w:pPr>
      <w:r>
        <w:rPr>
          <w:rFonts w:ascii="Calibri" w:hAnsi="Calibri"/>
        </w:rPr>
        <w:t xml:space="preserve"> </w:t>
      </w:r>
      <w:r>
        <w:rPr>
          <w:rFonts w:ascii="Calibri" w:hAnsi="Calibri"/>
        </w:rPr>
        <w:tab/>
        <w:t>Trips/visits – Curriculum, Rugby/Hockey/Football tours, Art, Battlefields, Outdoor Pursuits</w:t>
      </w:r>
    </w:p>
    <w:p>
      <w:pPr>
        <w:numPr>
          <w:ilvl w:val="0"/>
          <w:numId w:val="9"/>
        </w:numPr>
        <w:ind w:left="567" w:hanging="567"/>
        <w:jc w:val="both"/>
        <w:rPr>
          <w:rFonts w:ascii="Calibri" w:eastAsia="Calibri" w:hAnsi="Calibri"/>
        </w:rPr>
      </w:pPr>
      <w:r>
        <w:rPr>
          <w:rFonts w:ascii="Calibri" w:hAnsi="Calibri"/>
        </w:rPr>
        <w:t xml:space="preserve"> </w:t>
      </w:r>
      <w:r>
        <w:rPr>
          <w:rFonts w:ascii="Calibri" w:hAnsi="Calibri"/>
        </w:rPr>
        <w:tab/>
        <w:t xml:space="preserve">Sixth Form – as above plus support attendance at University Open Days – (transport/meal costs) </w:t>
      </w:r>
    </w:p>
    <w:p>
      <w:pPr>
        <w:ind w:left="567"/>
        <w:jc w:val="both"/>
        <w:rPr>
          <w:rFonts w:ascii="Calibri" w:eastAsia="Calibri" w:hAnsi="Calibri"/>
        </w:rPr>
      </w:pPr>
      <w:r>
        <w:rPr>
          <w:rFonts w:ascii="Calibri" w:hAnsi="Calibri"/>
        </w:rPr>
        <w:t xml:space="preserve">   and re-sit examination cost</w:t>
      </w:r>
    </w:p>
    <w:p>
      <w:pPr>
        <w:ind w:left="1134" w:hanging="567"/>
        <w:jc w:val="both"/>
        <w:rPr>
          <w:rFonts w:ascii="Calibri" w:eastAsia="Calibri" w:hAnsi="Calibri"/>
        </w:rPr>
      </w:pPr>
    </w:p>
    <w:p>
      <w:pPr>
        <w:ind w:left="567" w:hanging="567"/>
        <w:jc w:val="both"/>
        <w:rPr>
          <w:rFonts w:ascii="Calibri" w:hAnsi="Calibri"/>
        </w:rPr>
      </w:pPr>
      <w:r>
        <w:rPr>
          <w:rFonts w:ascii="Calibri" w:hAnsi="Calibri"/>
        </w:rPr>
        <w:t>Further support funded, in part, by the Pupil Premium and available to all pupils as required includes:</w:t>
      </w:r>
    </w:p>
    <w:p>
      <w:pPr>
        <w:numPr>
          <w:ilvl w:val="0"/>
          <w:numId w:val="29"/>
        </w:numPr>
        <w:ind w:left="567" w:hanging="567"/>
        <w:jc w:val="both"/>
        <w:rPr>
          <w:rFonts w:ascii="Calibri" w:hAnsi="Calibri"/>
        </w:rPr>
      </w:pPr>
      <w:r>
        <w:rPr>
          <w:rFonts w:ascii="Calibri" w:hAnsi="Calibri"/>
        </w:rPr>
        <w:t xml:space="preserve"> </w:t>
      </w:r>
      <w:r>
        <w:rPr>
          <w:rFonts w:ascii="Calibri" w:hAnsi="Calibri"/>
        </w:rPr>
        <w:tab/>
        <w:t>English as an Additional Language provision – specialist support available one day per week</w:t>
      </w:r>
    </w:p>
    <w:p>
      <w:pPr>
        <w:numPr>
          <w:ilvl w:val="0"/>
          <w:numId w:val="29"/>
        </w:numPr>
        <w:ind w:left="567" w:hanging="567"/>
        <w:jc w:val="both"/>
        <w:rPr>
          <w:rFonts w:ascii="Calibri" w:hAnsi="Calibri"/>
        </w:rPr>
      </w:pPr>
      <w:r>
        <w:rPr>
          <w:rFonts w:ascii="Calibri" w:hAnsi="Calibri"/>
        </w:rPr>
        <w:t xml:space="preserve"> </w:t>
      </w:r>
      <w:r>
        <w:rPr>
          <w:rFonts w:ascii="Calibri" w:hAnsi="Calibri"/>
        </w:rPr>
        <w:tab/>
        <w:t xml:space="preserve">Counselling services </w:t>
      </w:r>
    </w:p>
    <w:p>
      <w:pPr>
        <w:numPr>
          <w:ilvl w:val="0"/>
          <w:numId w:val="29"/>
        </w:numPr>
        <w:ind w:left="567" w:hanging="567"/>
        <w:jc w:val="both"/>
        <w:rPr>
          <w:rFonts w:ascii="Calibri" w:hAnsi="Calibri"/>
        </w:rPr>
      </w:pPr>
      <w:r>
        <w:rPr>
          <w:rFonts w:ascii="Calibri" w:hAnsi="Calibri"/>
        </w:rPr>
        <w:t xml:space="preserve">  </w:t>
      </w:r>
      <w:r>
        <w:rPr>
          <w:rFonts w:ascii="Calibri" w:hAnsi="Calibri"/>
        </w:rPr>
        <w:tab/>
        <w:t>Pastoral support from a full time Learning Mentor</w:t>
      </w:r>
    </w:p>
    <w:p>
      <w:pPr>
        <w:numPr>
          <w:ilvl w:val="0"/>
          <w:numId w:val="29"/>
        </w:numPr>
        <w:ind w:left="567" w:hanging="567"/>
        <w:jc w:val="both"/>
        <w:rPr>
          <w:rFonts w:ascii="Calibri" w:hAnsi="Calibri"/>
        </w:rPr>
      </w:pPr>
      <w:r>
        <w:rPr>
          <w:rFonts w:ascii="Calibri" w:hAnsi="Calibri"/>
        </w:rPr>
        <w:tab/>
        <w:t xml:space="preserve">Salaries of Head of Year and Deputy Head (Pastoral) salaries who monitor and support pupil   </w:t>
      </w:r>
    </w:p>
    <w:p>
      <w:pPr>
        <w:ind w:left="709"/>
        <w:jc w:val="both"/>
        <w:rPr>
          <w:rFonts w:ascii="Calibri" w:hAnsi="Calibri"/>
        </w:rPr>
      </w:pPr>
      <w:r>
        <w:rPr>
          <w:rFonts w:ascii="Calibri" w:hAnsi="Calibri"/>
        </w:rPr>
        <w:t>achievement (attainment and progress) of all pupils.</w:t>
      </w: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ind w:left="567" w:hanging="567"/>
        <w:jc w:val="both"/>
        <w:rPr>
          <w:rFonts w:ascii="Calibri" w:hAnsi="Calibri"/>
        </w:rPr>
      </w:pPr>
    </w:p>
    <w:p>
      <w:pPr>
        <w:jc w:val="both"/>
        <w:rPr>
          <w:rFonts w:ascii="Calibri" w:hAnsi="Calibri"/>
        </w:rPr>
      </w:pPr>
      <w:r>
        <w:rPr>
          <w:rFonts w:ascii="Calibri" w:hAnsi="Calibri"/>
        </w:rPr>
        <w:t>The academic attainment and progress (relative to baseline testing) of all pupils (including those on Free Schools Meals, Ever 6 Free School Meals, those with Special Educational Needs and those who receive language support) is monitored using the school’s tracking system and annual examination performance evaluation system. Staff training is being delivered to improve staff awareness of closing the gap issues.</w:t>
      </w:r>
    </w:p>
    <w:p>
      <w:pPr>
        <w:ind w:left="567" w:hanging="567"/>
        <w:jc w:val="both"/>
        <w:rPr>
          <w:rFonts w:ascii="Calibri" w:hAnsi="Calibri"/>
        </w:rPr>
      </w:pPr>
    </w:p>
    <w:p>
      <w:pPr>
        <w:jc w:val="both"/>
        <w:rPr>
          <w:rFonts w:ascii="Calibri" w:hAnsi="Calibri"/>
        </w:rPr>
      </w:pPr>
      <w:r>
        <w:rPr>
          <w:rFonts w:ascii="Calibri" w:hAnsi="Calibri"/>
        </w:rPr>
        <w:t>In 2017-2018 at GCSE nine were eligible FSM Pupil Premium funding.  Their results were:</w:t>
      </w:r>
    </w:p>
    <w:p>
      <w:pPr>
        <w:jc w:val="both"/>
        <w:rPr>
          <w:rFonts w:ascii="Calibri" w:hAnsi="Calibri"/>
        </w:rPr>
      </w:pPr>
    </w:p>
    <w:tbl>
      <w:tblPr>
        <w:tblpPr w:leftFromText="180" w:rightFromText="180" w:vertAnchor="text" w:horzAnchor="margin" w:tblpY="1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4"/>
        <w:gridCol w:w="842"/>
        <w:gridCol w:w="840"/>
        <w:gridCol w:w="839"/>
        <w:gridCol w:w="839"/>
        <w:gridCol w:w="840"/>
        <w:gridCol w:w="842"/>
        <w:gridCol w:w="842"/>
        <w:gridCol w:w="852"/>
      </w:tblGrid>
      <w:tr>
        <w:tc>
          <w:tcPr>
            <w:tcW w:w="1694" w:type="dxa"/>
          </w:tcPr>
          <w:p>
            <w:pPr>
              <w:jc w:val="both"/>
              <w:rPr>
                <w:rFonts w:ascii="Calibri" w:hAnsi="Calibri"/>
                <w:b/>
              </w:rPr>
            </w:pPr>
            <w:r>
              <w:rPr>
                <w:rFonts w:ascii="Calibri" w:hAnsi="Calibri"/>
                <w:b/>
              </w:rPr>
              <w:t>Student</w:t>
            </w:r>
          </w:p>
        </w:tc>
        <w:tc>
          <w:tcPr>
            <w:tcW w:w="842" w:type="dxa"/>
          </w:tcPr>
          <w:p>
            <w:pPr>
              <w:jc w:val="center"/>
              <w:rPr>
                <w:rFonts w:ascii="Calibri" w:hAnsi="Calibri"/>
                <w:b/>
              </w:rPr>
            </w:pPr>
            <w:r>
              <w:rPr>
                <w:rFonts w:ascii="Calibri" w:hAnsi="Calibri"/>
                <w:b/>
              </w:rPr>
              <w:t>9</w:t>
            </w:r>
          </w:p>
        </w:tc>
        <w:tc>
          <w:tcPr>
            <w:tcW w:w="840" w:type="dxa"/>
          </w:tcPr>
          <w:p>
            <w:pPr>
              <w:jc w:val="center"/>
              <w:rPr>
                <w:rFonts w:ascii="Calibri" w:hAnsi="Calibri"/>
                <w:b/>
              </w:rPr>
            </w:pPr>
            <w:r>
              <w:rPr>
                <w:rFonts w:ascii="Calibri" w:hAnsi="Calibri"/>
                <w:b/>
              </w:rPr>
              <w:t>8</w:t>
            </w:r>
          </w:p>
        </w:tc>
        <w:tc>
          <w:tcPr>
            <w:tcW w:w="839" w:type="dxa"/>
          </w:tcPr>
          <w:p>
            <w:pPr>
              <w:jc w:val="center"/>
              <w:rPr>
                <w:rFonts w:ascii="Calibri" w:hAnsi="Calibri"/>
                <w:b/>
              </w:rPr>
            </w:pPr>
            <w:r>
              <w:rPr>
                <w:rFonts w:ascii="Calibri" w:hAnsi="Calibri"/>
                <w:b/>
              </w:rPr>
              <w:t>7</w:t>
            </w:r>
          </w:p>
        </w:tc>
        <w:tc>
          <w:tcPr>
            <w:tcW w:w="839" w:type="dxa"/>
          </w:tcPr>
          <w:p>
            <w:pPr>
              <w:jc w:val="center"/>
              <w:rPr>
                <w:rFonts w:ascii="Calibri" w:hAnsi="Calibri"/>
                <w:b/>
              </w:rPr>
            </w:pPr>
            <w:r>
              <w:rPr>
                <w:rFonts w:ascii="Calibri" w:hAnsi="Calibri"/>
                <w:b/>
              </w:rPr>
              <w:t>6</w:t>
            </w:r>
          </w:p>
        </w:tc>
        <w:tc>
          <w:tcPr>
            <w:tcW w:w="840" w:type="dxa"/>
          </w:tcPr>
          <w:p>
            <w:pPr>
              <w:jc w:val="center"/>
              <w:rPr>
                <w:rFonts w:ascii="Calibri" w:hAnsi="Calibri"/>
                <w:b/>
              </w:rPr>
            </w:pPr>
            <w:r>
              <w:rPr>
                <w:rFonts w:ascii="Calibri" w:hAnsi="Calibri"/>
                <w:b/>
              </w:rPr>
              <w:t>5</w:t>
            </w:r>
          </w:p>
        </w:tc>
        <w:tc>
          <w:tcPr>
            <w:tcW w:w="842" w:type="dxa"/>
          </w:tcPr>
          <w:p>
            <w:pPr>
              <w:jc w:val="center"/>
              <w:rPr>
                <w:rFonts w:ascii="Calibri" w:hAnsi="Calibri"/>
                <w:b/>
              </w:rPr>
            </w:pPr>
            <w:r>
              <w:rPr>
                <w:rFonts w:ascii="Calibri" w:hAnsi="Calibri"/>
                <w:b/>
              </w:rPr>
              <w:t>4</w:t>
            </w:r>
          </w:p>
        </w:tc>
        <w:tc>
          <w:tcPr>
            <w:tcW w:w="842" w:type="dxa"/>
          </w:tcPr>
          <w:p>
            <w:pPr>
              <w:jc w:val="center"/>
              <w:rPr>
                <w:rFonts w:ascii="Calibri" w:hAnsi="Calibri"/>
                <w:b/>
              </w:rPr>
            </w:pPr>
            <w:r>
              <w:rPr>
                <w:rFonts w:ascii="Calibri" w:hAnsi="Calibri"/>
                <w:b/>
              </w:rPr>
              <w:t>En La</w:t>
            </w:r>
          </w:p>
        </w:tc>
        <w:tc>
          <w:tcPr>
            <w:tcW w:w="852" w:type="dxa"/>
          </w:tcPr>
          <w:p>
            <w:pPr>
              <w:jc w:val="center"/>
              <w:rPr>
                <w:rFonts w:ascii="Calibri" w:hAnsi="Calibri"/>
                <w:b/>
              </w:rPr>
            </w:pPr>
            <w:r>
              <w:rPr>
                <w:rFonts w:ascii="Calibri" w:hAnsi="Calibri"/>
                <w:b/>
              </w:rPr>
              <w:t>Maths</w:t>
            </w:r>
          </w:p>
        </w:tc>
      </w:tr>
      <w:tr>
        <w:tc>
          <w:tcPr>
            <w:tcW w:w="1694" w:type="dxa"/>
          </w:tcPr>
          <w:p>
            <w:pPr>
              <w:jc w:val="both"/>
              <w:rPr>
                <w:rFonts w:ascii="Calibri" w:hAnsi="Calibri"/>
              </w:rPr>
            </w:pPr>
            <w:r>
              <w:rPr>
                <w:rFonts w:ascii="Calibri" w:hAnsi="Calibri"/>
              </w:rPr>
              <w:t>1</w:t>
            </w:r>
          </w:p>
        </w:tc>
        <w:tc>
          <w:tcPr>
            <w:tcW w:w="842" w:type="dxa"/>
          </w:tcPr>
          <w:p>
            <w:pPr>
              <w:jc w:val="center"/>
              <w:rPr>
                <w:rFonts w:ascii="Calibri" w:hAnsi="Calibri"/>
              </w:rPr>
            </w:pPr>
            <w:r>
              <w:rPr>
                <w:rFonts w:ascii="Calibri" w:hAnsi="Calibri"/>
              </w:rPr>
              <w:t>3</w:t>
            </w:r>
          </w:p>
        </w:tc>
        <w:tc>
          <w:tcPr>
            <w:tcW w:w="840" w:type="dxa"/>
          </w:tcPr>
          <w:p>
            <w:pPr>
              <w:jc w:val="center"/>
              <w:rPr>
                <w:rFonts w:ascii="Calibri" w:hAnsi="Calibri"/>
              </w:rPr>
            </w:pPr>
            <w:r>
              <w:rPr>
                <w:rFonts w:ascii="Calibri" w:hAnsi="Calibri"/>
              </w:rPr>
              <w:t>1</w:t>
            </w:r>
          </w:p>
        </w:tc>
        <w:tc>
          <w:tcPr>
            <w:tcW w:w="839" w:type="dxa"/>
            <w:shd w:val="clear" w:color="auto" w:fill="FFFFFF"/>
          </w:tcPr>
          <w:p>
            <w:pPr>
              <w:jc w:val="center"/>
              <w:rPr>
                <w:rFonts w:ascii="Calibri" w:hAnsi="Calibri"/>
              </w:rPr>
            </w:pPr>
            <w:r>
              <w:rPr>
                <w:rFonts w:ascii="Calibri" w:hAnsi="Calibri"/>
              </w:rPr>
              <w:t>3</w:t>
            </w:r>
          </w:p>
        </w:tc>
        <w:tc>
          <w:tcPr>
            <w:tcW w:w="839" w:type="dxa"/>
            <w:shd w:val="clear" w:color="auto" w:fill="FFFFFF"/>
          </w:tcPr>
          <w:p>
            <w:pPr>
              <w:jc w:val="center"/>
              <w:rPr>
                <w:rFonts w:ascii="Calibri" w:hAnsi="Calibri"/>
              </w:rPr>
            </w:pPr>
            <w:r>
              <w:rPr>
                <w:rFonts w:ascii="Calibri" w:hAnsi="Calibri"/>
              </w:rPr>
              <w:t>1</w:t>
            </w:r>
          </w:p>
        </w:tc>
        <w:tc>
          <w:tcPr>
            <w:tcW w:w="840" w:type="dxa"/>
            <w:shd w:val="clear" w:color="auto" w:fill="FFFFFF"/>
          </w:tcPr>
          <w:p>
            <w:pPr>
              <w:jc w:val="center"/>
              <w:rPr>
                <w:rFonts w:ascii="Calibri" w:hAnsi="Calibri"/>
              </w:rPr>
            </w:pPr>
            <w:r>
              <w:rPr>
                <w:rFonts w:ascii="Calibri" w:hAnsi="Calibri"/>
              </w:rPr>
              <w:t>1</w:t>
            </w:r>
          </w:p>
        </w:tc>
        <w:tc>
          <w:tcPr>
            <w:tcW w:w="842" w:type="dxa"/>
            <w:shd w:val="clear" w:color="auto" w:fill="FFFFFF"/>
          </w:tcPr>
          <w:p>
            <w:pPr>
              <w:jc w:val="center"/>
              <w:rPr>
                <w:rFonts w:ascii="Calibri" w:hAnsi="Calibri"/>
              </w:rPr>
            </w:pPr>
            <w:r>
              <w:rPr>
                <w:rFonts w:ascii="Calibri" w:hAnsi="Calibri"/>
              </w:rPr>
              <w:t>0</w:t>
            </w:r>
          </w:p>
        </w:tc>
        <w:tc>
          <w:tcPr>
            <w:tcW w:w="842" w:type="dxa"/>
            <w:shd w:val="clear" w:color="auto" w:fill="FFFFFF"/>
          </w:tcPr>
          <w:p>
            <w:pPr>
              <w:jc w:val="center"/>
              <w:rPr>
                <w:rFonts w:ascii="Calibri" w:hAnsi="Calibri"/>
              </w:rPr>
            </w:pPr>
            <w:r>
              <w:rPr>
                <w:rFonts w:ascii="Calibri" w:hAnsi="Calibri"/>
              </w:rPr>
              <w:t>5</w:t>
            </w:r>
          </w:p>
        </w:tc>
        <w:tc>
          <w:tcPr>
            <w:tcW w:w="852" w:type="dxa"/>
            <w:shd w:val="clear" w:color="auto" w:fill="FFFFFF"/>
          </w:tcPr>
          <w:p>
            <w:pPr>
              <w:jc w:val="center"/>
              <w:rPr>
                <w:rFonts w:ascii="Calibri" w:hAnsi="Calibri"/>
              </w:rPr>
            </w:pPr>
            <w:r>
              <w:rPr>
                <w:rFonts w:ascii="Calibri" w:hAnsi="Calibri"/>
              </w:rPr>
              <w:t>8</w:t>
            </w:r>
          </w:p>
        </w:tc>
      </w:tr>
      <w:tr>
        <w:tc>
          <w:tcPr>
            <w:tcW w:w="1694" w:type="dxa"/>
          </w:tcPr>
          <w:p>
            <w:pPr>
              <w:jc w:val="both"/>
              <w:rPr>
                <w:rFonts w:ascii="Calibri" w:hAnsi="Calibri"/>
              </w:rPr>
            </w:pPr>
            <w:r>
              <w:rPr>
                <w:rFonts w:ascii="Calibri" w:hAnsi="Calibri"/>
              </w:rPr>
              <w:t>2</w:t>
            </w:r>
          </w:p>
        </w:tc>
        <w:tc>
          <w:tcPr>
            <w:tcW w:w="842" w:type="dxa"/>
          </w:tcPr>
          <w:p>
            <w:pPr>
              <w:jc w:val="center"/>
              <w:rPr>
                <w:rFonts w:ascii="Calibri" w:hAnsi="Calibri"/>
              </w:rPr>
            </w:pPr>
            <w:r>
              <w:rPr>
                <w:rFonts w:ascii="Calibri" w:hAnsi="Calibri"/>
              </w:rPr>
              <w:t>0</w:t>
            </w:r>
          </w:p>
        </w:tc>
        <w:tc>
          <w:tcPr>
            <w:tcW w:w="840" w:type="dxa"/>
          </w:tcPr>
          <w:p>
            <w:pPr>
              <w:jc w:val="center"/>
              <w:rPr>
                <w:rFonts w:ascii="Calibri" w:hAnsi="Calibri"/>
              </w:rPr>
            </w:pPr>
            <w:r>
              <w:rPr>
                <w:rFonts w:ascii="Calibri" w:hAnsi="Calibri"/>
              </w:rPr>
              <w:t>3</w:t>
            </w:r>
          </w:p>
        </w:tc>
        <w:tc>
          <w:tcPr>
            <w:tcW w:w="839" w:type="dxa"/>
            <w:shd w:val="clear" w:color="auto" w:fill="FFFFFF"/>
          </w:tcPr>
          <w:p>
            <w:pPr>
              <w:jc w:val="center"/>
              <w:rPr>
                <w:rFonts w:ascii="Calibri" w:hAnsi="Calibri"/>
              </w:rPr>
            </w:pPr>
            <w:r>
              <w:rPr>
                <w:rFonts w:ascii="Calibri" w:hAnsi="Calibri"/>
              </w:rPr>
              <w:t>3</w:t>
            </w:r>
          </w:p>
        </w:tc>
        <w:tc>
          <w:tcPr>
            <w:tcW w:w="839" w:type="dxa"/>
            <w:shd w:val="clear" w:color="auto" w:fill="FFFFFF"/>
          </w:tcPr>
          <w:p>
            <w:pPr>
              <w:jc w:val="center"/>
              <w:rPr>
                <w:rFonts w:ascii="Calibri" w:hAnsi="Calibri"/>
              </w:rPr>
            </w:pPr>
            <w:r>
              <w:rPr>
                <w:rFonts w:ascii="Calibri" w:hAnsi="Calibri"/>
              </w:rPr>
              <w:t>2</w:t>
            </w:r>
          </w:p>
        </w:tc>
        <w:tc>
          <w:tcPr>
            <w:tcW w:w="840" w:type="dxa"/>
            <w:shd w:val="clear" w:color="auto" w:fill="FFFFFF"/>
          </w:tcPr>
          <w:p>
            <w:pPr>
              <w:jc w:val="center"/>
              <w:rPr>
                <w:rFonts w:ascii="Calibri" w:hAnsi="Calibri"/>
              </w:rPr>
            </w:pPr>
            <w:r>
              <w:rPr>
                <w:rFonts w:ascii="Calibri" w:hAnsi="Calibri"/>
              </w:rPr>
              <w:t>1</w:t>
            </w:r>
          </w:p>
        </w:tc>
        <w:tc>
          <w:tcPr>
            <w:tcW w:w="842" w:type="dxa"/>
            <w:shd w:val="clear" w:color="auto" w:fill="FFFFFF"/>
          </w:tcPr>
          <w:p>
            <w:pPr>
              <w:jc w:val="center"/>
              <w:rPr>
                <w:rFonts w:ascii="Calibri" w:hAnsi="Calibri"/>
              </w:rPr>
            </w:pPr>
            <w:r>
              <w:rPr>
                <w:rFonts w:ascii="Calibri" w:hAnsi="Calibri"/>
              </w:rPr>
              <w:t>0</w:t>
            </w:r>
          </w:p>
        </w:tc>
        <w:tc>
          <w:tcPr>
            <w:tcW w:w="842" w:type="dxa"/>
            <w:shd w:val="clear" w:color="auto" w:fill="FFFFFF"/>
          </w:tcPr>
          <w:p>
            <w:pPr>
              <w:jc w:val="center"/>
              <w:rPr>
                <w:rFonts w:ascii="Calibri" w:hAnsi="Calibri"/>
              </w:rPr>
            </w:pPr>
            <w:r>
              <w:rPr>
                <w:rFonts w:ascii="Calibri" w:hAnsi="Calibri"/>
              </w:rPr>
              <w:t>6</w:t>
            </w:r>
          </w:p>
        </w:tc>
        <w:tc>
          <w:tcPr>
            <w:tcW w:w="852" w:type="dxa"/>
            <w:shd w:val="clear" w:color="auto" w:fill="FFFFFF"/>
          </w:tcPr>
          <w:p>
            <w:pPr>
              <w:jc w:val="center"/>
              <w:rPr>
                <w:rFonts w:ascii="Calibri" w:hAnsi="Calibri"/>
              </w:rPr>
            </w:pPr>
            <w:r>
              <w:rPr>
                <w:rFonts w:ascii="Calibri" w:hAnsi="Calibri"/>
              </w:rPr>
              <w:t>8</w:t>
            </w:r>
          </w:p>
        </w:tc>
      </w:tr>
      <w:tr>
        <w:tc>
          <w:tcPr>
            <w:tcW w:w="1694" w:type="dxa"/>
          </w:tcPr>
          <w:p>
            <w:pPr>
              <w:jc w:val="both"/>
              <w:rPr>
                <w:rFonts w:ascii="Calibri" w:hAnsi="Calibri"/>
              </w:rPr>
            </w:pPr>
            <w:r>
              <w:rPr>
                <w:rFonts w:ascii="Calibri" w:hAnsi="Calibri"/>
              </w:rPr>
              <w:t>3</w:t>
            </w:r>
          </w:p>
        </w:tc>
        <w:tc>
          <w:tcPr>
            <w:tcW w:w="842" w:type="dxa"/>
          </w:tcPr>
          <w:p>
            <w:pPr>
              <w:jc w:val="center"/>
              <w:rPr>
                <w:rFonts w:ascii="Calibri" w:hAnsi="Calibri"/>
              </w:rPr>
            </w:pPr>
            <w:r>
              <w:rPr>
                <w:rFonts w:ascii="Calibri" w:hAnsi="Calibri"/>
              </w:rPr>
              <w:t>1</w:t>
            </w:r>
          </w:p>
        </w:tc>
        <w:tc>
          <w:tcPr>
            <w:tcW w:w="840" w:type="dxa"/>
          </w:tcPr>
          <w:p>
            <w:pPr>
              <w:jc w:val="center"/>
              <w:rPr>
                <w:rFonts w:ascii="Calibri" w:hAnsi="Calibri"/>
              </w:rPr>
            </w:pPr>
            <w:r>
              <w:rPr>
                <w:rFonts w:ascii="Calibri" w:hAnsi="Calibri"/>
              </w:rPr>
              <w:t>2</w:t>
            </w:r>
          </w:p>
        </w:tc>
        <w:tc>
          <w:tcPr>
            <w:tcW w:w="839" w:type="dxa"/>
            <w:shd w:val="clear" w:color="auto" w:fill="FFFFFF"/>
          </w:tcPr>
          <w:p>
            <w:pPr>
              <w:jc w:val="center"/>
              <w:rPr>
                <w:rFonts w:ascii="Calibri" w:hAnsi="Calibri"/>
              </w:rPr>
            </w:pPr>
            <w:r>
              <w:rPr>
                <w:rFonts w:ascii="Calibri" w:hAnsi="Calibri"/>
              </w:rPr>
              <w:t>0</w:t>
            </w:r>
          </w:p>
        </w:tc>
        <w:tc>
          <w:tcPr>
            <w:tcW w:w="839" w:type="dxa"/>
            <w:shd w:val="clear" w:color="auto" w:fill="FFFFFF"/>
          </w:tcPr>
          <w:p>
            <w:pPr>
              <w:jc w:val="center"/>
              <w:rPr>
                <w:rFonts w:ascii="Calibri" w:hAnsi="Calibri"/>
              </w:rPr>
            </w:pPr>
            <w:r>
              <w:rPr>
                <w:rFonts w:ascii="Calibri" w:hAnsi="Calibri"/>
              </w:rPr>
              <w:t>4</w:t>
            </w:r>
          </w:p>
        </w:tc>
        <w:tc>
          <w:tcPr>
            <w:tcW w:w="840" w:type="dxa"/>
            <w:shd w:val="clear" w:color="auto" w:fill="FFFFFF"/>
          </w:tcPr>
          <w:p>
            <w:pPr>
              <w:jc w:val="center"/>
              <w:rPr>
                <w:rFonts w:ascii="Calibri" w:hAnsi="Calibri"/>
              </w:rPr>
            </w:pPr>
            <w:r>
              <w:rPr>
                <w:rFonts w:ascii="Calibri" w:hAnsi="Calibri"/>
              </w:rPr>
              <w:t>2</w:t>
            </w:r>
          </w:p>
        </w:tc>
        <w:tc>
          <w:tcPr>
            <w:tcW w:w="842" w:type="dxa"/>
            <w:shd w:val="clear" w:color="auto" w:fill="FFFFFF"/>
          </w:tcPr>
          <w:p>
            <w:pPr>
              <w:jc w:val="center"/>
              <w:rPr>
                <w:rFonts w:ascii="Calibri" w:hAnsi="Calibri"/>
              </w:rPr>
            </w:pPr>
            <w:r>
              <w:rPr>
                <w:rFonts w:ascii="Calibri" w:hAnsi="Calibri"/>
              </w:rPr>
              <w:t>0</w:t>
            </w:r>
          </w:p>
        </w:tc>
        <w:tc>
          <w:tcPr>
            <w:tcW w:w="842" w:type="dxa"/>
            <w:shd w:val="clear" w:color="auto" w:fill="FFFFFF"/>
          </w:tcPr>
          <w:p>
            <w:pPr>
              <w:jc w:val="center"/>
              <w:rPr>
                <w:rFonts w:ascii="Calibri" w:hAnsi="Calibri"/>
              </w:rPr>
            </w:pPr>
            <w:r>
              <w:rPr>
                <w:rFonts w:ascii="Calibri" w:hAnsi="Calibri"/>
              </w:rPr>
              <w:t>6</w:t>
            </w:r>
          </w:p>
        </w:tc>
        <w:tc>
          <w:tcPr>
            <w:tcW w:w="852" w:type="dxa"/>
            <w:shd w:val="clear" w:color="auto" w:fill="FFFFFF"/>
          </w:tcPr>
          <w:p>
            <w:pPr>
              <w:jc w:val="center"/>
              <w:rPr>
                <w:rFonts w:ascii="Calibri" w:hAnsi="Calibri"/>
              </w:rPr>
            </w:pPr>
            <w:r>
              <w:rPr>
                <w:rFonts w:ascii="Calibri" w:hAnsi="Calibri"/>
              </w:rPr>
              <w:t>6</w:t>
            </w:r>
          </w:p>
        </w:tc>
      </w:tr>
      <w:tr>
        <w:tc>
          <w:tcPr>
            <w:tcW w:w="1694" w:type="dxa"/>
          </w:tcPr>
          <w:p>
            <w:pPr>
              <w:jc w:val="both"/>
              <w:rPr>
                <w:rFonts w:ascii="Calibri" w:hAnsi="Calibri"/>
              </w:rPr>
            </w:pPr>
            <w:r>
              <w:rPr>
                <w:rFonts w:ascii="Calibri" w:hAnsi="Calibri"/>
              </w:rPr>
              <w:t>4</w:t>
            </w:r>
          </w:p>
        </w:tc>
        <w:tc>
          <w:tcPr>
            <w:tcW w:w="842" w:type="dxa"/>
          </w:tcPr>
          <w:p>
            <w:pPr>
              <w:jc w:val="center"/>
              <w:rPr>
                <w:rFonts w:ascii="Calibri" w:hAnsi="Calibri"/>
              </w:rPr>
            </w:pPr>
            <w:r>
              <w:rPr>
                <w:rFonts w:ascii="Calibri" w:hAnsi="Calibri"/>
              </w:rPr>
              <w:t>0</w:t>
            </w:r>
          </w:p>
        </w:tc>
        <w:tc>
          <w:tcPr>
            <w:tcW w:w="840" w:type="dxa"/>
          </w:tcPr>
          <w:p>
            <w:pPr>
              <w:jc w:val="center"/>
              <w:rPr>
                <w:rFonts w:ascii="Calibri" w:hAnsi="Calibri"/>
              </w:rPr>
            </w:pPr>
            <w:r>
              <w:rPr>
                <w:rFonts w:ascii="Calibri" w:hAnsi="Calibri"/>
              </w:rPr>
              <w:t>0</w:t>
            </w:r>
          </w:p>
        </w:tc>
        <w:tc>
          <w:tcPr>
            <w:tcW w:w="839" w:type="dxa"/>
            <w:shd w:val="clear" w:color="auto" w:fill="FFFFFF"/>
          </w:tcPr>
          <w:p>
            <w:pPr>
              <w:jc w:val="center"/>
              <w:rPr>
                <w:rFonts w:ascii="Calibri" w:hAnsi="Calibri"/>
              </w:rPr>
            </w:pPr>
            <w:r>
              <w:rPr>
                <w:rFonts w:ascii="Calibri" w:hAnsi="Calibri"/>
              </w:rPr>
              <w:t>0</w:t>
            </w:r>
          </w:p>
        </w:tc>
        <w:tc>
          <w:tcPr>
            <w:tcW w:w="839" w:type="dxa"/>
            <w:shd w:val="clear" w:color="auto" w:fill="FFFFFF"/>
          </w:tcPr>
          <w:p>
            <w:pPr>
              <w:jc w:val="center"/>
              <w:rPr>
                <w:rFonts w:ascii="Calibri" w:hAnsi="Calibri"/>
              </w:rPr>
            </w:pPr>
            <w:r>
              <w:rPr>
                <w:rFonts w:ascii="Calibri" w:hAnsi="Calibri"/>
              </w:rPr>
              <w:t>1</w:t>
            </w:r>
          </w:p>
        </w:tc>
        <w:tc>
          <w:tcPr>
            <w:tcW w:w="840" w:type="dxa"/>
            <w:shd w:val="clear" w:color="auto" w:fill="FFFFFF"/>
          </w:tcPr>
          <w:p>
            <w:pPr>
              <w:jc w:val="center"/>
              <w:rPr>
                <w:rFonts w:ascii="Calibri" w:hAnsi="Calibri"/>
              </w:rPr>
            </w:pPr>
            <w:r>
              <w:rPr>
                <w:rFonts w:ascii="Calibri" w:hAnsi="Calibri"/>
              </w:rPr>
              <w:t>2</w:t>
            </w:r>
          </w:p>
        </w:tc>
        <w:tc>
          <w:tcPr>
            <w:tcW w:w="842" w:type="dxa"/>
            <w:shd w:val="clear" w:color="auto" w:fill="FFFFFF"/>
          </w:tcPr>
          <w:p>
            <w:pPr>
              <w:jc w:val="center"/>
              <w:rPr>
                <w:rFonts w:ascii="Calibri" w:hAnsi="Calibri"/>
              </w:rPr>
            </w:pPr>
            <w:r>
              <w:rPr>
                <w:rFonts w:ascii="Calibri" w:hAnsi="Calibri"/>
              </w:rPr>
              <w:t>4</w:t>
            </w:r>
          </w:p>
        </w:tc>
        <w:tc>
          <w:tcPr>
            <w:tcW w:w="842" w:type="dxa"/>
            <w:shd w:val="clear" w:color="auto" w:fill="FFFFFF"/>
          </w:tcPr>
          <w:p>
            <w:pPr>
              <w:jc w:val="center"/>
              <w:rPr>
                <w:rFonts w:ascii="Calibri" w:hAnsi="Calibri"/>
              </w:rPr>
            </w:pPr>
            <w:r>
              <w:rPr>
                <w:rFonts w:ascii="Calibri" w:hAnsi="Calibri"/>
              </w:rPr>
              <w:t>6</w:t>
            </w:r>
          </w:p>
        </w:tc>
        <w:tc>
          <w:tcPr>
            <w:tcW w:w="852" w:type="dxa"/>
            <w:shd w:val="clear" w:color="auto" w:fill="FFFFFF"/>
          </w:tcPr>
          <w:p>
            <w:pPr>
              <w:jc w:val="center"/>
              <w:rPr>
                <w:rFonts w:ascii="Calibri" w:hAnsi="Calibri"/>
              </w:rPr>
            </w:pPr>
            <w:r>
              <w:rPr>
                <w:rFonts w:ascii="Calibri" w:hAnsi="Calibri"/>
              </w:rPr>
              <w:t>5</w:t>
            </w:r>
          </w:p>
        </w:tc>
      </w:tr>
      <w:tr>
        <w:tc>
          <w:tcPr>
            <w:tcW w:w="1694" w:type="dxa"/>
          </w:tcPr>
          <w:p>
            <w:pPr>
              <w:jc w:val="both"/>
              <w:rPr>
                <w:rFonts w:ascii="Calibri" w:hAnsi="Calibri"/>
              </w:rPr>
            </w:pPr>
            <w:r>
              <w:rPr>
                <w:rFonts w:ascii="Calibri" w:hAnsi="Calibri"/>
              </w:rPr>
              <w:t>5</w:t>
            </w:r>
          </w:p>
        </w:tc>
        <w:tc>
          <w:tcPr>
            <w:tcW w:w="842" w:type="dxa"/>
          </w:tcPr>
          <w:p>
            <w:pPr>
              <w:jc w:val="center"/>
              <w:rPr>
                <w:rFonts w:ascii="Calibri" w:hAnsi="Calibri"/>
              </w:rPr>
            </w:pPr>
            <w:r>
              <w:rPr>
                <w:rFonts w:ascii="Calibri" w:hAnsi="Calibri"/>
              </w:rPr>
              <w:t>0</w:t>
            </w:r>
          </w:p>
        </w:tc>
        <w:tc>
          <w:tcPr>
            <w:tcW w:w="840" w:type="dxa"/>
          </w:tcPr>
          <w:p>
            <w:pPr>
              <w:jc w:val="center"/>
              <w:rPr>
                <w:rFonts w:ascii="Calibri" w:hAnsi="Calibri"/>
              </w:rPr>
            </w:pPr>
            <w:r>
              <w:rPr>
                <w:rFonts w:ascii="Calibri" w:hAnsi="Calibri"/>
              </w:rPr>
              <w:t>0</w:t>
            </w:r>
          </w:p>
        </w:tc>
        <w:tc>
          <w:tcPr>
            <w:tcW w:w="839" w:type="dxa"/>
            <w:shd w:val="clear" w:color="auto" w:fill="FFFFFF"/>
          </w:tcPr>
          <w:p>
            <w:pPr>
              <w:jc w:val="center"/>
              <w:rPr>
                <w:rFonts w:ascii="Calibri" w:hAnsi="Calibri"/>
              </w:rPr>
            </w:pPr>
            <w:r>
              <w:rPr>
                <w:rFonts w:ascii="Calibri" w:hAnsi="Calibri"/>
              </w:rPr>
              <w:t>0</w:t>
            </w:r>
          </w:p>
        </w:tc>
        <w:tc>
          <w:tcPr>
            <w:tcW w:w="839" w:type="dxa"/>
            <w:shd w:val="clear" w:color="auto" w:fill="FFFFFF"/>
          </w:tcPr>
          <w:p>
            <w:pPr>
              <w:jc w:val="center"/>
              <w:rPr>
                <w:rFonts w:ascii="Calibri" w:hAnsi="Calibri"/>
              </w:rPr>
            </w:pPr>
            <w:r>
              <w:rPr>
                <w:rFonts w:ascii="Calibri" w:hAnsi="Calibri"/>
              </w:rPr>
              <w:t>3</w:t>
            </w:r>
          </w:p>
        </w:tc>
        <w:tc>
          <w:tcPr>
            <w:tcW w:w="840" w:type="dxa"/>
            <w:shd w:val="clear" w:color="auto" w:fill="FFFFFF"/>
          </w:tcPr>
          <w:p>
            <w:pPr>
              <w:jc w:val="center"/>
              <w:rPr>
                <w:rFonts w:ascii="Calibri" w:hAnsi="Calibri"/>
              </w:rPr>
            </w:pPr>
            <w:r>
              <w:rPr>
                <w:rFonts w:ascii="Calibri" w:hAnsi="Calibri"/>
              </w:rPr>
              <w:t>4</w:t>
            </w:r>
          </w:p>
        </w:tc>
        <w:tc>
          <w:tcPr>
            <w:tcW w:w="842" w:type="dxa"/>
            <w:shd w:val="clear" w:color="auto" w:fill="FFFFFF"/>
          </w:tcPr>
          <w:p>
            <w:pPr>
              <w:jc w:val="center"/>
              <w:rPr>
                <w:rFonts w:ascii="Calibri" w:hAnsi="Calibri"/>
              </w:rPr>
            </w:pPr>
            <w:r>
              <w:rPr>
                <w:rFonts w:ascii="Calibri" w:hAnsi="Calibri"/>
              </w:rPr>
              <w:t>1</w:t>
            </w:r>
          </w:p>
        </w:tc>
        <w:tc>
          <w:tcPr>
            <w:tcW w:w="842" w:type="dxa"/>
            <w:shd w:val="clear" w:color="auto" w:fill="FFFFFF"/>
          </w:tcPr>
          <w:p>
            <w:pPr>
              <w:jc w:val="center"/>
              <w:rPr>
                <w:rFonts w:ascii="Calibri" w:hAnsi="Calibri"/>
              </w:rPr>
            </w:pPr>
            <w:r>
              <w:rPr>
                <w:rFonts w:ascii="Calibri" w:hAnsi="Calibri"/>
              </w:rPr>
              <w:t>5</w:t>
            </w:r>
          </w:p>
        </w:tc>
        <w:tc>
          <w:tcPr>
            <w:tcW w:w="852" w:type="dxa"/>
            <w:shd w:val="clear" w:color="auto" w:fill="FFFFFF"/>
          </w:tcPr>
          <w:p>
            <w:pPr>
              <w:jc w:val="center"/>
              <w:rPr>
                <w:rFonts w:ascii="Calibri" w:hAnsi="Calibri"/>
              </w:rPr>
            </w:pPr>
            <w:r>
              <w:rPr>
                <w:rFonts w:ascii="Calibri" w:hAnsi="Calibri"/>
              </w:rPr>
              <w:t>5</w:t>
            </w:r>
          </w:p>
        </w:tc>
      </w:tr>
      <w:tr>
        <w:tc>
          <w:tcPr>
            <w:tcW w:w="1694" w:type="dxa"/>
          </w:tcPr>
          <w:p>
            <w:pPr>
              <w:jc w:val="both"/>
              <w:rPr>
                <w:rFonts w:ascii="Calibri" w:hAnsi="Calibri"/>
              </w:rPr>
            </w:pPr>
            <w:r>
              <w:rPr>
                <w:rFonts w:ascii="Calibri" w:hAnsi="Calibri"/>
              </w:rPr>
              <w:t>6</w:t>
            </w:r>
          </w:p>
        </w:tc>
        <w:tc>
          <w:tcPr>
            <w:tcW w:w="842" w:type="dxa"/>
          </w:tcPr>
          <w:p>
            <w:pPr>
              <w:jc w:val="center"/>
              <w:rPr>
                <w:rFonts w:ascii="Calibri" w:hAnsi="Calibri"/>
              </w:rPr>
            </w:pPr>
            <w:r>
              <w:rPr>
                <w:rFonts w:ascii="Calibri" w:hAnsi="Calibri"/>
              </w:rPr>
              <w:t>8</w:t>
            </w:r>
          </w:p>
        </w:tc>
        <w:tc>
          <w:tcPr>
            <w:tcW w:w="840" w:type="dxa"/>
          </w:tcPr>
          <w:p>
            <w:pPr>
              <w:jc w:val="center"/>
              <w:rPr>
                <w:rFonts w:ascii="Calibri" w:hAnsi="Calibri"/>
              </w:rPr>
            </w:pPr>
            <w:r>
              <w:rPr>
                <w:rFonts w:ascii="Calibri" w:hAnsi="Calibri"/>
              </w:rPr>
              <w:t>1</w:t>
            </w:r>
          </w:p>
        </w:tc>
        <w:tc>
          <w:tcPr>
            <w:tcW w:w="839" w:type="dxa"/>
            <w:shd w:val="clear" w:color="auto" w:fill="FFFFFF"/>
          </w:tcPr>
          <w:p>
            <w:pPr>
              <w:jc w:val="center"/>
              <w:rPr>
                <w:rFonts w:ascii="Calibri" w:hAnsi="Calibri"/>
              </w:rPr>
            </w:pPr>
            <w:r>
              <w:rPr>
                <w:rFonts w:ascii="Calibri" w:hAnsi="Calibri"/>
              </w:rPr>
              <w:t>1</w:t>
            </w:r>
          </w:p>
        </w:tc>
        <w:tc>
          <w:tcPr>
            <w:tcW w:w="839" w:type="dxa"/>
            <w:shd w:val="clear" w:color="auto" w:fill="FFFFFF"/>
          </w:tcPr>
          <w:p>
            <w:pPr>
              <w:jc w:val="center"/>
              <w:rPr>
                <w:rFonts w:ascii="Calibri" w:hAnsi="Calibri"/>
              </w:rPr>
            </w:pPr>
            <w:r>
              <w:rPr>
                <w:rFonts w:ascii="Calibri" w:hAnsi="Calibri"/>
              </w:rPr>
              <w:t>0</w:t>
            </w:r>
          </w:p>
        </w:tc>
        <w:tc>
          <w:tcPr>
            <w:tcW w:w="840" w:type="dxa"/>
            <w:shd w:val="clear" w:color="auto" w:fill="FFFFFF"/>
          </w:tcPr>
          <w:p>
            <w:pPr>
              <w:jc w:val="center"/>
              <w:rPr>
                <w:rFonts w:ascii="Calibri" w:hAnsi="Calibri"/>
              </w:rPr>
            </w:pPr>
            <w:r>
              <w:rPr>
                <w:rFonts w:ascii="Calibri" w:hAnsi="Calibri"/>
              </w:rPr>
              <w:t>0</w:t>
            </w:r>
          </w:p>
        </w:tc>
        <w:tc>
          <w:tcPr>
            <w:tcW w:w="842" w:type="dxa"/>
            <w:shd w:val="clear" w:color="auto" w:fill="FFFFFF"/>
          </w:tcPr>
          <w:p>
            <w:pPr>
              <w:jc w:val="center"/>
              <w:rPr>
                <w:rFonts w:ascii="Calibri" w:hAnsi="Calibri"/>
              </w:rPr>
            </w:pPr>
            <w:r>
              <w:rPr>
                <w:rFonts w:ascii="Calibri" w:hAnsi="Calibri"/>
              </w:rPr>
              <w:t>0</w:t>
            </w:r>
          </w:p>
        </w:tc>
        <w:tc>
          <w:tcPr>
            <w:tcW w:w="842" w:type="dxa"/>
            <w:shd w:val="clear" w:color="auto" w:fill="FFFFFF"/>
          </w:tcPr>
          <w:p>
            <w:pPr>
              <w:jc w:val="center"/>
              <w:rPr>
                <w:rFonts w:ascii="Calibri" w:hAnsi="Calibri"/>
              </w:rPr>
            </w:pPr>
            <w:r>
              <w:rPr>
                <w:rFonts w:ascii="Calibri" w:hAnsi="Calibri"/>
              </w:rPr>
              <w:t>7</w:t>
            </w:r>
          </w:p>
        </w:tc>
        <w:tc>
          <w:tcPr>
            <w:tcW w:w="852" w:type="dxa"/>
            <w:shd w:val="clear" w:color="auto" w:fill="FFFFFF"/>
          </w:tcPr>
          <w:p>
            <w:pPr>
              <w:jc w:val="center"/>
              <w:rPr>
                <w:rFonts w:ascii="Calibri" w:hAnsi="Calibri"/>
              </w:rPr>
            </w:pPr>
            <w:r>
              <w:rPr>
                <w:rFonts w:ascii="Calibri" w:hAnsi="Calibri"/>
              </w:rPr>
              <w:t>9</w:t>
            </w:r>
          </w:p>
        </w:tc>
      </w:tr>
      <w:tr>
        <w:tc>
          <w:tcPr>
            <w:tcW w:w="1694" w:type="dxa"/>
          </w:tcPr>
          <w:p>
            <w:pPr>
              <w:jc w:val="both"/>
              <w:rPr>
                <w:rFonts w:ascii="Calibri" w:hAnsi="Calibri"/>
              </w:rPr>
            </w:pPr>
            <w:r>
              <w:rPr>
                <w:rFonts w:ascii="Calibri" w:hAnsi="Calibri"/>
              </w:rPr>
              <w:t>7</w:t>
            </w:r>
          </w:p>
        </w:tc>
        <w:tc>
          <w:tcPr>
            <w:tcW w:w="842" w:type="dxa"/>
          </w:tcPr>
          <w:p>
            <w:pPr>
              <w:jc w:val="center"/>
              <w:rPr>
                <w:rFonts w:ascii="Calibri" w:hAnsi="Calibri"/>
              </w:rPr>
            </w:pPr>
            <w:r>
              <w:rPr>
                <w:rFonts w:ascii="Calibri" w:hAnsi="Calibri"/>
              </w:rPr>
              <w:t>6</w:t>
            </w:r>
          </w:p>
        </w:tc>
        <w:tc>
          <w:tcPr>
            <w:tcW w:w="840" w:type="dxa"/>
          </w:tcPr>
          <w:p>
            <w:pPr>
              <w:jc w:val="center"/>
              <w:rPr>
                <w:rFonts w:ascii="Calibri" w:hAnsi="Calibri"/>
              </w:rPr>
            </w:pPr>
            <w:r>
              <w:rPr>
                <w:rFonts w:ascii="Calibri" w:hAnsi="Calibri"/>
              </w:rPr>
              <w:t>3</w:t>
            </w:r>
          </w:p>
        </w:tc>
        <w:tc>
          <w:tcPr>
            <w:tcW w:w="839" w:type="dxa"/>
            <w:shd w:val="clear" w:color="auto" w:fill="FFFFFF"/>
          </w:tcPr>
          <w:p>
            <w:pPr>
              <w:jc w:val="center"/>
              <w:rPr>
                <w:rFonts w:ascii="Calibri" w:hAnsi="Calibri"/>
              </w:rPr>
            </w:pPr>
            <w:r>
              <w:rPr>
                <w:rFonts w:ascii="Calibri" w:hAnsi="Calibri"/>
              </w:rPr>
              <w:t>1</w:t>
            </w:r>
          </w:p>
        </w:tc>
        <w:tc>
          <w:tcPr>
            <w:tcW w:w="839" w:type="dxa"/>
            <w:shd w:val="clear" w:color="auto" w:fill="FFFFFF"/>
          </w:tcPr>
          <w:p>
            <w:pPr>
              <w:jc w:val="center"/>
              <w:rPr>
                <w:rFonts w:ascii="Calibri" w:hAnsi="Calibri"/>
              </w:rPr>
            </w:pPr>
            <w:r>
              <w:rPr>
                <w:rFonts w:ascii="Calibri" w:hAnsi="Calibri"/>
              </w:rPr>
              <w:t>0</w:t>
            </w:r>
          </w:p>
        </w:tc>
        <w:tc>
          <w:tcPr>
            <w:tcW w:w="840" w:type="dxa"/>
            <w:shd w:val="clear" w:color="auto" w:fill="FFFFFF"/>
          </w:tcPr>
          <w:p>
            <w:pPr>
              <w:jc w:val="center"/>
              <w:rPr>
                <w:rFonts w:ascii="Calibri" w:hAnsi="Calibri"/>
              </w:rPr>
            </w:pPr>
            <w:r>
              <w:rPr>
                <w:rFonts w:ascii="Calibri" w:hAnsi="Calibri"/>
              </w:rPr>
              <w:t>0</w:t>
            </w:r>
          </w:p>
        </w:tc>
        <w:tc>
          <w:tcPr>
            <w:tcW w:w="842" w:type="dxa"/>
            <w:shd w:val="clear" w:color="auto" w:fill="FFFFFF"/>
          </w:tcPr>
          <w:p>
            <w:pPr>
              <w:jc w:val="center"/>
              <w:rPr>
                <w:rFonts w:ascii="Calibri" w:hAnsi="Calibri"/>
              </w:rPr>
            </w:pPr>
            <w:r>
              <w:rPr>
                <w:rFonts w:ascii="Calibri" w:hAnsi="Calibri"/>
              </w:rPr>
              <w:t>0</w:t>
            </w:r>
          </w:p>
        </w:tc>
        <w:tc>
          <w:tcPr>
            <w:tcW w:w="842" w:type="dxa"/>
            <w:shd w:val="clear" w:color="auto" w:fill="FFFFFF"/>
          </w:tcPr>
          <w:p>
            <w:pPr>
              <w:jc w:val="center"/>
              <w:rPr>
                <w:rFonts w:ascii="Calibri" w:hAnsi="Calibri"/>
              </w:rPr>
            </w:pPr>
            <w:r>
              <w:rPr>
                <w:rFonts w:ascii="Calibri" w:hAnsi="Calibri"/>
              </w:rPr>
              <w:t>9</w:t>
            </w:r>
          </w:p>
        </w:tc>
        <w:tc>
          <w:tcPr>
            <w:tcW w:w="852" w:type="dxa"/>
            <w:shd w:val="clear" w:color="auto" w:fill="FFFFFF"/>
          </w:tcPr>
          <w:p>
            <w:pPr>
              <w:jc w:val="center"/>
              <w:rPr>
                <w:rFonts w:ascii="Calibri" w:hAnsi="Calibri"/>
              </w:rPr>
            </w:pPr>
            <w:r>
              <w:rPr>
                <w:rFonts w:ascii="Calibri" w:hAnsi="Calibri"/>
              </w:rPr>
              <w:t>8</w:t>
            </w:r>
          </w:p>
        </w:tc>
      </w:tr>
      <w:tr>
        <w:tc>
          <w:tcPr>
            <w:tcW w:w="1694" w:type="dxa"/>
          </w:tcPr>
          <w:p>
            <w:pPr>
              <w:jc w:val="both"/>
              <w:rPr>
                <w:rFonts w:ascii="Calibri" w:hAnsi="Calibri"/>
              </w:rPr>
            </w:pPr>
            <w:r>
              <w:rPr>
                <w:rFonts w:ascii="Calibri" w:hAnsi="Calibri"/>
              </w:rPr>
              <w:t>8</w:t>
            </w:r>
          </w:p>
        </w:tc>
        <w:tc>
          <w:tcPr>
            <w:tcW w:w="842" w:type="dxa"/>
          </w:tcPr>
          <w:p>
            <w:pPr>
              <w:jc w:val="center"/>
              <w:rPr>
                <w:rFonts w:ascii="Calibri" w:hAnsi="Calibri"/>
              </w:rPr>
            </w:pPr>
            <w:r>
              <w:rPr>
                <w:rFonts w:ascii="Calibri" w:hAnsi="Calibri"/>
              </w:rPr>
              <w:t>3</w:t>
            </w:r>
          </w:p>
        </w:tc>
        <w:tc>
          <w:tcPr>
            <w:tcW w:w="840" w:type="dxa"/>
          </w:tcPr>
          <w:p>
            <w:pPr>
              <w:jc w:val="center"/>
              <w:rPr>
                <w:rFonts w:ascii="Calibri" w:hAnsi="Calibri"/>
              </w:rPr>
            </w:pPr>
            <w:r>
              <w:rPr>
                <w:rFonts w:ascii="Calibri" w:hAnsi="Calibri"/>
              </w:rPr>
              <w:t>2</w:t>
            </w:r>
          </w:p>
        </w:tc>
        <w:tc>
          <w:tcPr>
            <w:tcW w:w="839" w:type="dxa"/>
            <w:shd w:val="clear" w:color="auto" w:fill="FFFFFF"/>
          </w:tcPr>
          <w:p>
            <w:pPr>
              <w:jc w:val="center"/>
              <w:rPr>
                <w:rFonts w:ascii="Calibri" w:hAnsi="Calibri"/>
              </w:rPr>
            </w:pPr>
            <w:r>
              <w:rPr>
                <w:rFonts w:ascii="Calibri" w:hAnsi="Calibri"/>
              </w:rPr>
              <w:t>2</w:t>
            </w:r>
          </w:p>
        </w:tc>
        <w:tc>
          <w:tcPr>
            <w:tcW w:w="839" w:type="dxa"/>
            <w:shd w:val="clear" w:color="auto" w:fill="FFFFFF"/>
          </w:tcPr>
          <w:p>
            <w:pPr>
              <w:jc w:val="center"/>
              <w:rPr>
                <w:rFonts w:ascii="Calibri" w:hAnsi="Calibri"/>
              </w:rPr>
            </w:pPr>
            <w:r>
              <w:rPr>
                <w:rFonts w:ascii="Calibri" w:hAnsi="Calibri"/>
              </w:rPr>
              <w:t>1</w:t>
            </w:r>
          </w:p>
        </w:tc>
        <w:tc>
          <w:tcPr>
            <w:tcW w:w="840" w:type="dxa"/>
            <w:shd w:val="clear" w:color="auto" w:fill="FFFFFF"/>
          </w:tcPr>
          <w:p>
            <w:pPr>
              <w:jc w:val="center"/>
              <w:rPr>
                <w:rFonts w:ascii="Calibri" w:hAnsi="Calibri"/>
              </w:rPr>
            </w:pPr>
            <w:r>
              <w:rPr>
                <w:rFonts w:ascii="Calibri" w:hAnsi="Calibri"/>
              </w:rPr>
              <w:t>1</w:t>
            </w:r>
          </w:p>
        </w:tc>
        <w:tc>
          <w:tcPr>
            <w:tcW w:w="842" w:type="dxa"/>
            <w:shd w:val="clear" w:color="auto" w:fill="FFFFFF"/>
          </w:tcPr>
          <w:p>
            <w:pPr>
              <w:jc w:val="center"/>
              <w:rPr>
                <w:rFonts w:ascii="Calibri" w:hAnsi="Calibri"/>
              </w:rPr>
            </w:pPr>
            <w:r>
              <w:rPr>
                <w:rFonts w:ascii="Calibri" w:hAnsi="Calibri"/>
              </w:rPr>
              <w:t>0</w:t>
            </w:r>
          </w:p>
        </w:tc>
        <w:tc>
          <w:tcPr>
            <w:tcW w:w="842" w:type="dxa"/>
            <w:shd w:val="clear" w:color="auto" w:fill="FFFFFF"/>
          </w:tcPr>
          <w:p>
            <w:pPr>
              <w:jc w:val="center"/>
              <w:rPr>
                <w:rFonts w:ascii="Calibri" w:hAnsi="Calibri"/>
              </w:rPr>
            </w:pPr>
            <w:r>
              <w:rPr>
                <w:rFonts w:ascii="Calibri" w:hAnsi="Calibri"/>
              </w:rPr>
              <w:t>7</w:t>
            </w:r>
          </w:p>
        </w:tc>
        <w:tc>
          <w:tcPr>
            <w:tcW w:w="852" w:type="dxa"/>
            <w:shd w:val="clear" w:color="auto" w:fill="FFFFFF"/>
          </w:tcPr>
          <w:p>
            <w:pPr>
              <w:jc w:val="center"/>
              <w:rPr>
                <w:rFonts w:ascii="Calibri" w:hAnsi="Calibri"/>
              </w:rPr>
            </w:pPr>
            <w:r>
              <w:rPr>
                <w:rFonts w:ascii="Calibri" w:hAnsi="Calibri"/>
              </w:rPr>
              <w:t>9</w:t>
            </w:r>
          </w:p>
        </w:tc>
      </w:tr>
      <w:tr>
        <w:tc>
          <w:tcPr>
            <w:tcW w:w="1694" w:type="dxa"/>
          </w:tcPr>
          <w:p>
            <w:pPr>
              <w:jc w:val="both"/>
              <w:rPr>
                <w:rFonts w:ascii="Calibri" w:hAnsi="Calibri"/>
              </w:rPr>
            </w:pPr>
            <w:r>
              <w:rPr>
                <w:rFonts w:ascii="Calibri" w:hAnsi="Calibri"/>
              </w:rPr>
              <w:t>9</w:t>
            </w:r>
          </w:p>
        </w:tc>
        <w:tc>
          <w:tcPr>
            <w:tcW w:w="842" w:type="dxa"/>
          </w:tcPr>
          <w:p>
            <w:pPr>
              <w:jc w:val="center"/>
              <w:rPr>
                <w:rFonts w:ascii="Calibri" w:hAnsi="Calibri"/>
              </w:rPr>
            </w:pPr>
            <w:r>
              <w:rPr>
                <w:rFonts w:ascii="Calibri" w:hAnsi="Calibri"/>
              </w:rPr>
              <w:t>1</w:t>
            </w:r>
          </w:p>
        </w:tc>
        <w:tc>
          <w:tcPr>
            <w:tcW w:w="840" w:type="dxa"/>
          </w:tcPr>
          <w:p>
            <w:pPr>
              <w:jc w:val="center"/>
              <w:rPr>
                <w:rFonts w:ascii="Calibri" w:hAnsi="Calibri"/>
              </w:rPr>
            </w:pPr>
            <w:r>
              <w:rPr>
                <w:rFonts w:ascii="Calibri" w:hAnsi="Calibri"/>
              </w:rPr>
              <w:t>1</w:t>
            </w:r>
          </w:p>
        </w:tc>
        <w:tc>
          <w:tcPr>
            <w:tcW w:w="839" w:type="dxa"/>
            <w:shd w:val="clear" w:color="auto" w:fill="FFFFFF"/>
          </w:tcPr>
          <w:p>
            <w:pPr>
              <w:jc w:val="center"/>
              <w:rPr>
                <w:rFonts w:ascii="Calibri" w:hAnsi="Calibri"/>
              </w:rPr>
            </w:pPr>
            <w:r>
              <w:rPr>
                <w:rFonts w:ascii="Calibri" w:hAnsi="Calibri"/>
              </w:rPr>
              <w:t>6</w:t>
            </w:r>
          </w:p>
        </w:tc>
        <w:tc>
          <w:tcPr>
            <w:tcW w:w="839" w:type="dxa"/>
            <w:shd w:val="clear" w:color="auto" w:fill="FFFFFF"/>
          </w:tcPr>
          <w:p>
            <w:pPr>
              <w:jc w:val="center"/>
              <w:rPr>
                <w:rFonts w:ascii="Calibri" w:hAnsi="Calibri"/>
              </w:rPr>
            </w:pPr>
            <w:r>
              <w:rPr>
                <w:rFonts w:ascii="Calibri" w:hAnsi="Calibri"/>
              </w:rPr>
              <w:t>1</w:t>
            </w:r>
          </w:p>
        </w:tc>
        <w:tc>
          <w:tcPr>
            <w:tcW w:w="840" w:type="dxa"/>
            <w:shd w:val="clear" w:color="auto" w:fill="FFFFFF"/>
          </w:tcPr>
          <w:p>
            <w:pPr>
              <w:jc w:val="center"/>
              <w:rPr>
                <w:rFonts w:ascii="Calibri" w:hAnsi="Calibri"/>
              </w:rPr>
            </w:pPr>
            <w:r>
              <w:rPr>
                <w:rFonts w:ascii="Calibri" w:hAnsi="Calibri"/>
              </w:rPr>
              <w:t>0</w:t>
            </w:r>
          </w:p>
        </w:tc>
        <w:tc>
          <w:tcPr>
            <w:tcW w:w="842" w:type="dxa"/>
            <w:shd w:val="clear" w:color="auto" w:fill="FFFFFF"/>
          </w:tcPr>
          <w:p>
            <w:pPr>
              <w:jc w:val="center"/>
              <w:rPr>
                <w:rFonts w:ascii="Calibri" w:hAnsi="Calibri"/>
              </w:rPr>
            </w:pPr>
            <w:r>
              <w:rPr>
                <w:rFonts w:ascii="Calibri" w:hAnsi="Calibri"/>
              </w:rPr>
              <w:t>0</w:t>
            </w:r>
          </w:p>
        </w:tc>
        <w:tc>
          <w:tcPr>
            <w:tcW w:w="842" w:type="dxa"/>
            <w:shd w:val="clear" w:color="auto" w:fill="FFFFFF"/>
          </w:tcPr>
          <w:p>
            <w:pPr>
              <w:jc w:val="center"/>
              <w:rPr>
                <w:rFonts w:ascii="Calibri" w:hAnsi="Calibri"/>
              </w:rPr>
            </w:pPr>
            <w:r>
              <w:rPr>
                <w:rFonts w:ascii="Calibri" w:hAnsi="Calibri"/>
              </w:rPr>
              <w:t>7</w:t>
            </w:r>
          </w:p>
        </w:tc>
        <w:tc>
          <w:tcPr>
            <w:tcW w:w="852" w:type="dxa"/>
            <w:shd w:val="clear" w:color="auto" w:fill="FFFFFF"/>
          </w:tcPr>
          <w:p>
            <w:pPr>
              <w:jc w:val="center"/>
              <w:rPr>
                <w:rFonts w:ascii="Calibri" w:hAnsi="Calibri"/>
              </w:rPr>
            </w:pPr>
            <w:r>
              <w:rPr>
                <w:rFonts w:ascii="Calibri" w:hAnsi="Calibri"/>
              </w:rPr>
              <w:t>9</w:t>
            </w:r>
          </w:p>
        </w:tc>
      </w:tr>
    </w:tbl>
    <w:p>
      <w:pPr>
        <w:ind w:left="567"/>
        <w:jc w:val="both"/>
        <w:rPr>
          <w:rFonts w:ascii="Calibri" w:hAnsi="Calibri"/>
        </w:rPr>
      </w:pPr>
    </w:p>
    <w:p>
      <w:pPr>
        <w:ind w:left="567"/>
        <w:jc w:val="both"/>
        <w:rPr>
          <w:rFonts w:ascii="Calibri" w:hAnsi="Calibri"/>
        </w:rPr>
      </w:pPr>
    </w:p>
    <w:p>
      <w:pPr>
        <w:ind w:left="567"/>
        <w:jc w:val="both"/>
        <w:rPr>
          <w:rFonts w:ascii="Calibri" w:hAnsi="Calibri"/>
        </w:rPr>
      </w:pPr>
    </w:p>
    <w:p>
      <w:pPr>
        <w:ind w:left="567"/>
        <w:jc w:val="both"/>
        <w:rPr>
          <w:rFonts w:ascii="Calibri" w:hAnsi="Calibri"/>
        </w:rPr>
      </w:pPr>
      <w:r>
        <w:rPr>
          <w:rFonts w:ascii="Calibri" w:hAnsi="Calibri"/>
        </w:rPr>
        <w:t xml:space="preserve"> </w:t>
      </w:r>
    </w:p>
    <w:p>
      <w:pPr>
        <w:jc w:val="both"/>
        <w:rPr>
          <w:rFonts w:ascii="Calibri" w:hAnsi="Calibri"/>
        </w:rPr>
      </w:pPr>
    </w:p>
    <w:p>
      <w:pPr>
        <w:jc w:val="both"/>
        <w:rPr>
          <w:rFonts w:ascii="Calibri" w:hAnsi="Calibri"/>
        </w:rPr>
      </w:pPr>
    </w:p>
    <w:p>
      <w:pPr>
        <w:jc w:val="both"/>
        <w:rPr>
          <w:rFonts w:ascii="Calibri" w:hAnsi="Calibri"/>
        </w:rPr>
      </w:pPr>
    </w:p>
    <w:p>
      <w:pPr>
        <w:jc w:val="both"/>
        <w:rPr>
          <w:rFonts w:ascii="Calibri" w:hAnsi="Calibri"/>
        </w:rPr>
      </w:pPr>
    </w:p>
    <w:p>
      <w:pPr>
        <w:jc w:val="both"/>
        <w:rPr>
          <w:rFonts w:ascii="Calibri" w:hAnsi="Calibri"/>
        </w:rPr>
      </w:pPr>
    </w:p>
    <w:p>
      <w:pPr>
        <w:jc w:val="both"/>
        <w:rPr>
          <w:rFonts w:ascii="Calibri" w:hAnsi="Calibri"/>
        </w:rPr>
      </w:pPr>
    </w:p>
    <w:p>
      <w:pPr>
        <w:jc w:val="both"/>
        <w:rPr>
          <w:rFonts w:ascii="Calibri" w:hAnsi="Calibri"/>
        </w:rPr>
      </w:pPr>
    </w:p>
    <w:p>
      <w:pPr>
        <w:jc w:val="both"/>
        <w:rPr>
          <w:rFonts w:ascii="Calibri" w:hAnsi="Calibri"/>
        </w:rPr>
      </w:pPr>
    </w:p>
    <w:p>
      <w:pPr>
        <w:jc w:val="both"/>
        <w:rPr>
          <w:rFonts w:ascii="Calibri" w:hAnsi="Calibri"/>
          <w:color w:val="000000"/>
        </w:rPr>
      </w:pPr>
      <w:r>
        <w:rPr>
          <w:rFonts w:ascii="Calibri" w:hAnsi="Calibri"/>
        </w:rPr>
        <w:t>In 2017 at A Level eleven students were eligible for the 16-19 Discretionary Bursary.  As a group they achieved 57 % A*/A and 74% A*/B. Their results were:</w:t>
      </w:r>
    </w:p>
    <w:p>
      <w:pPr>
        <w:ind w:left="567"/>
        <w:jc w:val="both"/>
        <w:rPr>
          <w:rFonts w:ascii="Calibri" w:hAnsi="Calibri"/>
        </w:rPr>
      </w:pPr>
    </w:p>
    <w:tbl>
      <w:tblPr>
        <w:tblW w:w="3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1"/>
        <w:gridCol w:w="476"/>
        <w:gridCol w:w="440"/>
        <w:gridCol w:w="440"/>
        <w:gridCol w:w="383"/>
        <w:gridCol w:w="387"/>
        <w:gridCol w:w="381"/>
        <w:gridCol w:w="389"/>
      </w:tblGrid>
      <w:tr>
        <w:trPr>
          <w:jc w:val="center"/>
        </w:trPr>
        <w:tc>
          <w:tcPr>
            <w:tcW w:w="1051" w:type="dxa"/>
          </w:tcPr>
          <w:p>
            <w:pPr>
              <w:jc w:val="both"/>
              <w:rPr>
                <w:rFonts w:ascii="Calibri" w:hAnsi="Calibri"/>
                <w:b/>
              </w:rPr>
            </w:pPr>
            <w:r>
              <w:rPr>
                <w:rFonts w:ascii="Calibri" w:hAnsi="Calibri"/>
                <w:b/>
              </w:rPr>
              <w:t>Student</w:t>
            </w:r>
          </w:p>
        </w:tc>
        <w:tc>
          <w:tcPr>
            <w:tcW w:w="476" w:type="dxa"/>
          </w:tcPr>
          <w:p>
            <w:pPr>
              <w:jc w:val="both"/>
              <w:rPr>
                <w:rFonts w:ascii="Calibri" w:hAnsi="Calibri"/>
                <w:b/>
              </w:rPr>
            </w:pPr>
            <w:r>
              <w:rPr>
                <w:rFonts w:ascii="Calibri" w:hAnsi="Calibri"/>
                <w:b/>
              </w:rPr>
              <w:t>A*</w:t>
            </w:r>
          </w:p>
        </w:tc>
        <w:tc>
          <w:tcPr>
            <w:tcW w:w="440" w:type="dxa"/>
          </w:tcPr>
          <w:p>
            <w:pPr>
              <w:jc w:val="both"/>
              <w:rPr>
                <w:rFonts w:ascii="Calibri" w:hAnsi="Calibri"/>
                <w:b/>
              </w:rPr>
            </w:pPr>
            <w:r>
              <w:rPr>
                <w:rFonts w:ascii="Calibri" w:hAnsi="Calibri"/>
                <w:b/>
              </w:rPr>
              <w:t>A</w:t>
            </w:r>
          </w:p>
        </w:tc>
        <w:tc>
          <w:tcPr>
            <w:tcW w:w="440" w:type="dxa"/>
            <w:shd w:val="clear" w:color="auto" w:fill="FFFFFF"/>
          </w:tcPr>
          <w:p>
            <w:pPr>
              <w:jc w:val="both"/>
              <w:rPr>
                <w:rFonts w:ascii="Calibri" w:hAnsi="Calibri"/>
                <w:b/>
              </w:rPr>
            </w:pPr>
            <w:r>
              <w:rPr>
                <w:rFonts w:ascii="Calibri" w:hAnsi="Calibri"/>
                <w:b/>
              </w:rPr>
              <w:t>B</w:t>
            </w:r>
          </w:p>
        </w:tc>
        <w:tc>
          <w:tcPr>
            <w:tcW w:w="383" w:type="dxa"/>
            <w:shd w:val="clear" w:color="auto" w:fill="FFFFFF"/>
          </w:tcPr>
          <w:p>
            <w:pPr>
              <w:jc w:val="both"/>
              <w:rPr>
                <w:rFonts w:ascii="Calibri" w:hAnsi="Calibri"/>
                <w:b/>
              </w:rPr>
            </w:pPr>
            <w:r>
              <w:rPr>
                <w:rFonts w:ascii="Calibri" w:hAnsi="Calibri"/>
                <w:b/>
              </w:rPr>
              <w:t>C</w:t>
            </w:r>
          </w:p>
        </w:tc>
        <w:tc>
          <w:tcPr>
            <w:tcW w:w="387" w:type="dxa"/>
            <w:shd w:val="clear" w:color="auto" w:fill="FFFFFF"/>
          </w:tcPr>
          <w:p>
            <w:pPr>
              <w:jc w:val="both"/>
              <w:rPr>
                <w:rFonts w:ascii="Calibri" w:hAnsi="Calibri"/>
                <w:b/>
              </w:rPr>
            </w:pPr>
            <w:r>
              <w:rPr>
                <w:rFonts w:ascii="Calibri" w:hAnsi="Calibri"/>
                <w:b/>
              </w:rPr>
              <w:t>D</w:t>
            </w:r>
          </w:p>
        </w:tc>
        <w:tc>
          <w:tcPr>
            <w:tcW w:w="381" w:type="dxa"/>
            <w:shd w:val="clear" w:color="auto" w:fill="FFFFFF"/>
          </w:tcPr>
          <w:p>
            <w:pPr>
              <w:jc w:val="both"/>
              <w:rPr>
                <w:rFonts w:ascii="Calibri" w:hAnsi="Calibri"/>
                <w:b/>
              </w:rPr>
            </w:pPr>
            <w:r>
              <w:rPr>
                <w:rFonts w:ascii="Calibri" w:hAnsi="Calibri"/>
                <w:b/>
              </w:rPr>
              <w:t>E</w:t>
            </w:r>
          </w:p>
        </w:tc>
        <w:tc>
          <w:tcPr>
            <w:tcW w:w="389" w:type="dxa"/>
            <w:shd w:val="clear" w:color="auto" w:fill="FFFFFF"/>
          </w:tcPr>
          <w:p>
            <w:pPr>
              <w:jc w:val="both"/>
              <w:rPr>
                <w:rFonts w:ascii="Calibri" w:hAnsi="Calibri"/>
                <w:b/>
              </w:rPr>
            </w:pPr>
            <w:r>
              <w:rPr>
                <w:rFonts w:ascii="Calibri" w:hAnsi="Calibri"/>
                <w:b/>
              </w:rPr>
              <w:t>U</w:t>
            </w:r>
          </w:p>
        </w:tc>
      </w:tr>
      <w:tr>
        <w:trPr>
          <w:jc w:val="center"/>
        </w:trPr>
        <w:tc>
          <w:tcPr>
            <w:tcW w:w="1051" w:type="dxa"/>
          </w:tcPr>
          <w:p>
            <w:pPr>
              <w:jc w:val="both"/>
              <w:rPr>
                <w:rFonts w:ascii="Calibri" w:hAnsi="Calibri"/>
              </w:rPr>
            </w:pPr>
            <w:r>
              <w:rPr>
                <w:rFonts w:ascii="Calibri" w:hAnsi="Calibri"/>
              </w:rPr>
              <w:t>1</w:t>
            </w:r>
          </w:p>
        </w:tc>
        <w:tc>
          <w:tcPr>
            <w:tcW w:w="476" w:type="dxa"/>
          </w:tcPr>
          <w:p>
            <w:pPr>
              <w:jc w:val="both"/>
              <w:rPr>
                <w:rFonts w:ascii="Calibri" w:hAnsi="Calibri"/>
              </w:rPr>
            </w:pPr>
            <w:r>
              <w:rPr>
                <w:rFonts w:ascii="Calibri" w:hAnsi="Calibri"/>
              </w:rPr>
              <w:t>0</w:t>
            </w:r>
          </w:p>
        </w:tc>
        <w:tc>
          <w:tcPr>
            <w:tcW w:w="440" w:type="dxa"/>
          </w:tcPr>
          <w:p>
            <w:pPr>
              <w:jc w:val="both"/>
              <w:rPr>
                <w:rFonts w:ascii="Calibri" w:hAnsi="Calibri"/>
              </w:rPr>
            </w:pPr>
            <w:r>
              <w:rPr>
                <w:rFonts w:ascii="Calibri" w:hAnsi="Calibri"/>
              </w:rPr>
              <w:t>2</w:t>
            </w:r>
          </w:p>
        </w:tc>
        <w:tc>
          <w:tcPr>
            <w:tcW w:w="440" w:type="dxa"/>
            <w:shd w:val="clear" w:color="auto" w:fill="FFFFFF"/>
          </w:tcPr>
          <w:p>
            <w:pPr>
              <w:jc w:val="both"/>
              <w:rPr>
                <w:rFonts w:ascii="Calibri" w:hAnsi="Calibri"/>
              </w:rPr>
            </w:pPr>
            <w:r>
              <w:rPr>
                <w:rFonts w:ascii="Calibri" w:hAnsi="Calibri"/>
              </w:rPr>
              <w:t>2</w:t>
            </w:r>
          </w:p>
        </w:tc>
        <w:tc>
          <w:tcPr>
            <w:tcW w:w="383" w:type="dxa"/>
            <w:shd w:val="clear" w:color="auto" w:fill="FFFFFF"/>
          </w:tcPr>
          <w:p>
            <w:pPr>
              <w:jc w:val="both"/>
              <w:rPr>
                <w:rFonts w:ascii="Calibri" w:hAnsi="Calibri"/>
              </w:rPr>
            </w:pPr>
            <w:r>
              <w:rPr>
                <w:rFonts w:ascii="Calibri" w:hAnsi="Calibri"/>
              </w:rPr>
              <w:t>0</w:t>
            </w:r>
          </w:p>
        </w:tc>
        <w:tc>
          <w:tcPr>
            <w:tcW w:w="387" w:type="dxa"/>
            <w:shd w:val="clear" w:color="auto" w:fill="FFFFFF"/>
          </w:tcPr>
          <w:p>
            <w:pPr>
              <w:jc w:val="both"/>
              <w:rPr>
                <w:rFonts w:ascii="Calibri" w:hAnsi="Calibri"/>
              </w:rPr>
            </w:pPr>
            <w:r>
              <w:rPr>
                <w:rFonts w:ascii="Calibri" w:hAnsi="Calibri"/>
              </w:rPr>
              <w:t>0</w:t>
            </w:r>
          </w:p>
        </w:tc>
        <w:tc>
          <w:tcPr>
            <w:tcW w:w="381" w:type="dxa"/>
            <w:shd w:val="clear" w:color="auto" w:fill="FFFFFF"/>
          </w:tcPr>
          <w:p>
            <w:pPr>
              <w:jc w:val="both"/>
              <w:rPr>
                <w:rFonts w:ascii="Calibri" w:hAnsi="Calibri"/>
              </w:rPr>
            </w:pPr>
            <w:r>
              <w:rPr>
                <w:rFonts w:ascii="Calibri" w:hAnsi="Calibri"/>
              </w:rPr>
              <w:t>0</w:t>
            </w:r>
          </w:p>
        </w:tc>
        <w:tc>
          <w:tcPr>
            <w:tcW w:w="389" w:type="dxa"/>
            <w:shd w:val="clear" w:color="auto" w:fill="FFFFFF"/>
          </w:tcPr>
          <w:p>
            <w:pPr>
              <w:jc w:val="both"/>
              <w:rPr>
                <w:rFonts w:ascii="Calibri" w:hAnsi="Calibri"/>
              </w:rPr>
            </w:pPr>
            <w:r>
              <w:rPr>
                <w:rFonts w:ascii="Calibri" w:hAnsi="Calibri"/>
              </w:rPr>
              <w:t>0</w:t>
            </w:r>
          </w:p>
        </w:tc>
      </w:tr>
      <w:tr>
        <w:trPr>
          <w:jc w:val="center"/>
        </w:trPr>
        <w:tc>
          <w:tcPr>
            <w:tcW w:w="1051" w:type="dxa"/>
          </w:tcPr>
          <w:p>
            <w:pPr>
              <w:jc w:val="both"/>
              <w:rPr>
                <w:rFonts w:ascii="Calibri" w:hAnsi="Calibri"/>
              </w:rPr>
            </w:pPr>
            <w:r>
              <w:rPr>
                <w:rFonts w:ascii="Calibri" w:hAnsi="Calibri"/>
              </w:rPr>
              <w:t>2</w:t>
            </w:r>
          </w:p>
        </w:tc>
        <w:tc>
          <w:tcPr>
            <w:tcW w:w="476" w:type="dxa"/>
          </w:tcPr>
          <w:p>
            <w:pPr>
              <w:jc w:val="both"/>
              <w:rPr>
                <w:rFonts w:ascii="Calibri" w:hAnsi="Calibri"/>
              </w:rPr>
            </w:pPr>
            <w:r>
              <w:rPr>
                <w:rFonts w:ascii="Calibri" w:hAnsi="Calibri"/>
              </w:rPr>
              <w:t>0</w:t>
            </w:r>
          </w:p>
        </w:tc>
        <w:tc>
          <w:tcPr>
            <w:tcW w:w="440" w:type="dxa"/>
          </w:tcPr>
          <w:p>
            <w:pPr>
              <w:jc w:val="both"/>
              <w:rPr>
                <w:rFonts w:ascii="Calibri" w:hAnsi="Calibri"/>
              </w:rPr>
            </w:pPr>
            <w:r>
              <w:rPr>
                <w:rFonts w:ascii="Calibri" w:hAnsi="Calibri"/>
              </w:rPr>
              <w:t>2</w:t>
            </w:r>
          </w:p>
        </w:tc>
        <w:tc>
          <w:tcPr>
            <w:tcW w:w="440" w:type="dxa"/>
            <w:shd w:val="clear" w:color="auto" w:fill="FFFFFF"/>
          </w:tcPr>
          <w:p>
            <w:pPr>
              <w:jc w:val="both"/>
              <w:rPr>
                <w:rFonts w:ascii="Calibri" w:hAnsi="Calibri"/>
              </w:rPr>
            </w:pPr>
            <w:r>
              <w:rPr>
                <w:rFonts w:ascii="Calibri" w:hAnsi="Calibri"/>
              </w:rPr>
              <w:t>0</w:t>
            </w:r>
          </w:p>
        </w:tc>
        <w:tc>
          <w:tcPr>
            <w:tcW w:w="383" w:type="dxa"/>
            <w:shd w:val="clear" w:color="auto" w:fill="FFFFFF"/>
          </w:tcPr>
          <w:p>
            <w:pPr>
              <w:jc w:val="both"/>
              <w:rPr>
                <w:rFonts w:ascii="Calibri" w:hAnsi="Calibri"/>
              </w:rPr>
            </w:pPr>
            <w:r>
              <w:rPr>
                <w:rFonts w:ascii="Calibri" w:hAnsi="Calibri"/>
              </w:rPr>
              <w:t>1</w:t>
            </w:r>
          </w:p>
        </w:tc>
        <w:tc>
          <w:tcPr>
            <w:tcW w:w="387" w:type="dxa"/>
            <w:shd w:val="clear" w:color="auto" w:fill="FFFFFF"/>
          </w:tcPr>
          <w:p>
            <w:pPr>
              <w:jc w:val="both"/>
              <w:rPr>
                <w:rFonts w:ascii="Calibri" w:hAnsi="Calibri"/>
              </w:rPr>
            </w:pPr>
            <w:r>
              <w:rPr>
                <w:rFonts w:ascii="Calibri" w:hAnsi="Calibri"/>
              </w:rPr>
              <w:t>0</w:t>
            </w:r>
          </w:p>
        </w:tc>
        <w:tc>
          <w:tcPr>
            <w:tcW w:w="381" w:type="dxa"/>
            <w:shd w:val="clear" w:color="auto" w:fill="FFFFFF"/>
          </w:tcPr>
          <w:p>
            <w:pPr>
              <w:jc w:val="both"/>
              <w:rPr>
                <w:rFonts w:ascii="Calibri" w:hAnsi="Calibri"/>
              </w:rPr>
            </w:pPr>
            <w:r>
              <w:rPr>
                <w:rFonts w:ascii="Calibri" w:hAnsi="Calibri"/>
              </w:rPr>
              <w:t>0</w:t>
            </w:r>
          </w:p>
        </w:tc>
        <w:tc>
          <w:tcPr>
            <w:tcW w:w="389" w:type="dxa"/>
            <w:shd w:val="clear" w:color="auto" w:fill="FFFFFF"/>
          </w:tcPr>
          <w:p>
            <w:pPr>
              <w:jc w:val="both"/>
              <w:rPr>
                <w:rFonts w:ascii="Calibri" w:hAnsi="Calibri"/>
              </w:rPr>
            </w:pPr>
            <w:r>
              <w:rPr>
                <w:rFonts w:ascii="Calibri" w:hAnsi="Calibri"/>
              </w:rPr>
              <w:t>0</w:t>
            </w:r>
          </w:p>
        </w:tc>
      </w:tr>
      <w:tr>
        <w:trPr>
          <w:jc w:val="center"/>
        </w:trPr>
        <w:tc>
          <w:tcPr>
            <w:tcW w:w="1051" w:type="dxa"/>
          </w:tcPr>
          <w:p>
            <w:pPr>
              <w:jc w:val="both"/>
              <w:rPr>
                <w:rFonts w:ascii="Calibri" w:hAnsi="Calibri"/>
              </w:rPr>
            </w:pPr>
            <w:r>
              <w:rPr>
                <w:rFonts w:ascii="Calibri" w:hAnsi="Calibri"/>
              </w:rPr>
              <w:t>3</w:t>
            </w:r>
          </w:p>
        </w:tc>
        <w:tc>
          <w:tcPr>
            <w:tcW w:w="476" w:type="dxa"/>
          </w:tcPr>
          <w:p>
            <w:pPr>
              <w:jc w:val="both"/>
              <w:rPr>
                <w:rFonts w:ascii="Calibri" w:hAnsi="Calibri"/>
              </w:rPr>
            </w:pPr>
            <w:r>
              <w:rPr>
                <w:rFonts w:ascii="Calibri" w:hAnsi="Calibri"/>
              </w:rPr>
              <w:t>0</w:t>
            </w:r>
          </w:p>
        </w:tc>
        <w:tc>
          <w:tcPr>
            <w:tcW w:w="440" w:type="dxa"/>
          </w:tcPr>
          <w:p>
            <w:pPr>
              <w:jc w:val="both"/>
              <w:rPr>
                <w:rFonts w:ascii="Calibri" w:hAnsi="Calibri"/>
              </w:rPr>
            </w:pPr>
            <w:r>
              <w:rPr>
                <w:rFonts w:ascii="Calibri" w:hAnsi="Calibri"/>
              </w:rPr>
              <w:t>2</w:t>
            </w:r>
          </w:p>
        </w:tc>
        <w:tc>
          <w:tcPr>
            <w:tcW w:w="440" w:type="dxa"/>
            <w:shd w:val="clear" w:color="auto" w:fill="FFFFFF"/>
          </w:tcPr>
          <w:p>
            <w:pPr>
              <w:jc w:val="both"/>
              <w:rPr>
                <w:rFonts w:ascii="Calibri" w:hAnsi="Calibri"/>
              </w:rPr>
            </w:pPr>
            <w:r>
              <w:rPr>
                <w:rFonts w:ascii="Calibri" w:hAnsi="Calibri"/>
              </w:rPr>
              <w:t>1</w:t>
            </w:r>
          </w:p>
        </w:tc>
        <w:tc>
          <w:tcPr>
            <w:tcW w:w="383" w:type="dxa"/>
            <w:shd w:val="clear" w:color="auto" w:fill="FFFFFF"/>
          </w:tcPr>
          <w:p>
            <w:pPr>
              <w:jc w:val="both"/>
              <w:rPr>
                <w:rFonts w:ascii="Calibri" w:hAnsi="Calibri"/>
              </w:rPr>
            </w:pPr>
            <w:r>
              <w:rPr>
                <w:rFonts w:ascii="Calibri" w:hAnsi="Calibri"/>
              </w:rPr>
              <w:t>0</w:t>
            </w:r>
          </w:p>
        </w:tc>
        <w:tc>
          <w:tcPr>
            <w:tcW w:w="387" w:type="dxa"/>
            <w:shd w:val="clear" w:color="auto" w:fill="FFFFFF"/>
          </w:tcPr>
          <w:p>
            <w:pPr>
              <w:jc w:val="both"/>
              <w:rPr>
                <w:rFonts w:ascii="Calibri" w:hAnsi="Calibri"/>
              </w:rPr>
            </w:pPr>
            <w:r>
              <w:rPr>
                <w:rFonts w:ascii="Calibri" w:hAnsi="Calibri"/>
              </w:rPr>
              <w:t>0</w:t>
            </w:r>
          </w:p>
        </w:tc>
        <w:tc>
          <w:tcPr>
            <w:tcW w:w="381" w:type="dxa"/>
            <w:shd w:val="clear" w:color="auto" w:fill="FFFFFF"/>
          </w:tcPr>
          <w:p>
            <w:pPr>
              <w:jc w:val="both"/>
              <w:rPr>
                <w:rFonts w:ascii="Calibri" w:hAnsi="Calibri"/>
              </w:rPr>
            </w:pPr>
            <w:r>
              <w:rPr>
                <w:rFonts w:ascii="Calibri" w:hAnsi="Calibri"/>
              </w:rPr>
              <w:t>0</w:t>
            </w:r>
          </w:p>
        </w:tc>
        <w:tc>
          <w:tcPr>
            <w:tcW w:w="389" w:type="dxa"/>
            <w:shd w:val="clear" w:color="auto" w:fill="FFFFFF"/>
          </w:tcPr>
          <w:p>
            <w:pPr>
              <w:jc w:val="both"/>
              <w:rPr>
                <w:rFonts w:ascii="Calibri" w:hAnsi="Calibri"/>
              </w:rPr>
            </w:pPr>
            <w:r>
              <w:rPr>
                <w:rFonts w:ascii="Calibri" w:hAnsi="Calibri"/>
              </w:rPr>
              <w:t>0</w:t>
            </w:r>
          </w:p>
        </w:tc>
      </w:tr>
      <w:tr>
        <w:trPr>
          <w:jc w:val="center"/>
        </w:trPr>
        <w:tc>
          <w:tcPr>
            <w:tcW w:w="1051" w:type="dxa"/>
          </w:tcPr>
          <w:p>
            <w:pPr>
              <w:jc w:val="both"/>
              <w:rPr>
                <w:rFonts w:ascii="Calibri" w:hAnsi="Calibri"/>
              </w:rPr>
            </w:pPr>
            <w:r>
              <w:rPr>
                <w:rFonts w:ascii="Calibri" w:hAnsi="Calibri"/>
              </w:rPr>
              <w:t>4</w:t>
            </w:r>
          </w:p>
        </w:tc>
        <w:tc>
          <w:tcPr>
            <w:tcW w:w="476" w:type="dxa"/>
          </w:tcPr>
          <w:p>
            <w:pPr>
              <w:jc w:val="both"/>
              <w:rPr>
                <w:rFonts w:ascii="Calibri" w:hAnsi="Calibri"/>
              </w:rPr>
            </w:pPr>
            <w:r>
              <w:rPr>
                <w:rFonts w:ascii="Calibri" w:hAnsi="Calibri"/>
              </w:rPr>
              <w:t>0</w:t>
            </w:r>
          </w:p>
        </w:tc>
        <w:tc>
          <w:tcPr>
            <w:tcW w:w="440" w:type="dxa"/>
          </w:tcPr>
          <w:p>
            <w:pPr>
              <w:jc w:val="both"/>
              <w:rPr>
                <w:rFonts w:ascii="Calibri" w:hAnsi="Calibri"/>
              </w:rPr>
            </w:pPr>
            <w:r>
              <w:rPr>
                <w:rFonts w:ascii="Calibri" w:hAnsi="Calibri"/>
              </w:rPr>
              <w:t>0</w:t>
            </w:r>
          </w:p>
        </w:tc>
        <w:tc>
          <w:tcPr>
            <w:tcW w:w="440" w:type="dxa"/>
            <w:shd w:val="clear" w:color="auto" w:fill="FFFFFF"/>
          </w:tcPr>
          <w:p>
            <w:pPr>
              <w:jc w:val="both"/>
              <w:rPr>
                <w:rFonts w:ascii="Calibri" w:hAnsi="Calibri"/>
              </w:rPr>
            </w:pPr>
            <w:r>
              <w:rPr>
                <w:rFonts w:ascii="Calibri" w:hAnsi="Calibri"/>
              </w:rPr>
              <w:t>0</w:t>
            </w:r>
          </w:p>
        </w:tc>
        <w:tc>
          <w:tcPr>
            <w:tcW w:w="383" w:type="dxa"/>
            <w:shd w:val="clear" w:color="auto" w:fill="FFFFFF"/>
          </w:tcPr>
          <w:p>
            <w:pPr>
              <w:jc w:val="both"/>
              <w:rPr>
                <w:rFonts w:ascii="Calibri" w:hAnsi="Calibri"/>
              </w:rPr>
            </w:pPr>
            <w:r>
              <w:rPr>
                <w:rFonts w:ascii="Calibri" w:hAnsi="Calibri"/>
              </w:rPr>
              <w:t>2</w:t>
            </w:r>
          </w:p>
        </w:tc>
        <w:tc>
          <w:tcPr>
            <w:tcW w:w="387" w:type="dxa"/>
            <w:shd w:val="clear" w:color="auto" w:fill="FFFFFF"/>
          </w:tcPr>
          <w:p>
            <w:pPr>
              <w:jc w:val="both"/>
              <w:rPr>
                <w:rFonts w:ascii="Calibri" w:hAnsi="Calibri"/>
              </w:rPr>
            </w:pPr>
            <w:r>
              <w:rPr>
                <w:rFonts w:ascii="Calibri" w:hAnsi="Calibri"/>
              </w:rPr>
              <w:t>0</w:t>
            </w:r>
          </w:p>
        </w:tc>
        <w:tc>
          <w:tcPr>
            <w:tcW w:w="381" w:type="dxa"/>
            <w:shd w:val="clear" w:color="auto" w:fill="FFFFFF"/>
          </w:tcPr>
          <w:p>
            <w:pPr>
              <w:jc w:val="both"/>
              <w:rPr>
                <w:rFonts w:ascii="Calibri" w:hAnsi="Calibri"/>
              </w:rPr>
            </w:pPr>
            <w:r>
              <w:rPr>
                <w:rFonts w:ascii="Calibri" w:hAnsi="Calibri"/>
              </w:rPr>
              <w:t>1</w:t>
            </w:r>
          </w:p>
        </w:tc>
        <w:tc>
          <w:tcPr>
            <w:tcW w:w="389" w:type="dxa"/>
            <w:shd w:val="clear" w:color="auto" w:fill="FFFFFF"/>
          </w:tcPr>
          <w:p>
            <w:pPr>
              <w:jc w:val="both"/>
              <w:rPr>
                <w:rFonts w:ascii="Calibri" w:hAnsi="Calibri"/>
              </w:rPr>
            </w:pPr>
            <w:r>
              <w:rPr>
                <w:rFonts w:ascii="Calibri" w:hAnsi="Calibri"/>
              </w:rPr>
              <w:t>0</w:t>
            </w:r>
          </w:p>
        </w:tc>
      </w:tr>
      <w:tr>
        <w:trPr>
          <w:jc w:val="center"/>
        </w:trPr>
        <w:tc>
          <w:tcPr>
            <w:tcW w:w="1051" w:type="dxa"/>
          </w:tcPr>
          <w:p>
            <w:pPr>
              <w:jc w:val="both"/>
              <w:rPr>
                <w:rFonts w:ascii="Calibri" w:hAnsi="Calibri"/>
              </w:rPr>
            </w:pPr>
            <w:r>
              <w:rPr>
                <w:rFonts w:ascii="Calibri" w:hAnsi="Calibri"/>
              </w:rPr>
              <w:t>5</w:t>
            </w:r>
          </w:p>
        </w:tc>
        <w:tc>
          <w:tcPr>
            <w:tcW w:w="476" w:type="dxa"/>
          </w:tcPr>
          <w:p>
            <w:pPr>
              <w:jc w:val="both"/>
              <w:rPr>
                <w:rFonts w:ascii="Calibri" w:hAnsi="Calibri"/>
              </w:rPr>
            </w:pPr>
            <w:r>
              <w:rPr>
                <w:rFonts w:ascii="Calibri" w:hAnsi="Calibri"/>
              </w:rPr>
              <w:t>0</w:t>
            </w:r>
          </w:p>
        </w:tc>
        <w:tc>
          <w:tcPr>
            <w:tcW w:w="440" w:type="dxa"/>
          </w:tcPr>
          <w:p>
            <w:pPr>
              <w:jc w:val="both"/>
              <w:rPr>
                <w:rFonts w:ascii="Calibri" w:hAnsi="Calibri"/>
              </w:rPr>
            </w:pPr>
            <w:r>
              <w:rPr>
                <w:rFonts w:ascii="Calibri" w:hAnsi="Calibri"/>
              </w:rPr>
              <w:t>1</w:t>
            </w:r>
          </w:p>
        </w:tc>
        <w:tc>
          <w:tcPr>
            <w:tcW w:w="440" w:type="dxa"/>
            <w:shd w:val="clear" w:color="auto" w:fill="FFFFFF"/>
          </w:tcPr>
          <w:p>
            <w:pPr>
              <w:jc w:val="both"/>
              <w:rPr>
                <w:rFonts w:ascii="Calibri" w:hAnsi="Calibri"/>
              </w:rPr>
            </w:pPr>
            <w:r>
              <w:rPr>
                <w:rFonts w:ascii="Calibri" w:hAnsi="Calibri"/>
              </w:rPr>
              <w:t>2</w:t>
            </w:r>
          </w:p>
        </w:tc>
        <w:tc>
          <w:tcPr>
            <w:tcW w:w="383" w:type="dxa"/>
            <w:shd w:val="clear" w:color="auto" w:fill="FFFFFF"/>
          </w:tcPr>
          <w:p>
            <w:pPr>
              <w:jc w:val="both"/>
              <w:rPr>
                <w:rFonts w:ascii="Calibri" w:hAnsi="Calibri"/>
              </w:rPr>
            </w:pPr>
            <w:r>
              <w:rPr>
                <w:rFonts w:ascii="Calibri" w:hAnsi="Calibri"/>
              </w:rPr>
              <w:t>0</w:t>
            </w:r>
          </w:p>
        </w:tc>
        <w:tc>
          <w:tcPr>
            <w:tcW w:w="387" w:type="dxa"/>
            <w:shd w:val="clear" w:color="auto" w:fill="FFFFFF"/>
          </w:tcPr>
          <w:p>
            <w:pPr>
              <w:jc w:val="both"/>
              <w:rPr>
                <w:rFonts w:ascii="Calibri" w:hAnsi="Calibri"/>
              </w:rPr>
            </w:pPr>
            <w:r>
              <w:rPr>
                <w:rFonts w:ascii="Calibri" w:hAnsi="Calibri"/>
              </w:rPr>
              <w:t>0</w:t>
            </w:r>
          </w:p>
        </w:tc>
        <w:tc>
          <w:tcPr>
            <w:tcW w:w="381" w:type="dxa"/>
            <w:shd w:val="clear" w:color="auto" w:fill="FFFFFF"/>
          </w:tcPr>
          <w:p>
            <w:pPr>
              <w:jc w:val="both"/>
              <w:rPr>
                <w:rFonts w:ascii="Calibri" w:hAnsi="Calibri"/>
              </w:rPr>
            </w:pPr>
            <w:r>
              <w:rPr>
                <w:rFonts w:ascii="Calibri" w:hAnsi="Calibri"/>
              </w:rPr>
              <w:t>0</w:t>
            </w:r>
          </w:p>
        </w:tc>
        <w:tc>
          <w:tcPr>
            <w:tcW w:w="389" w:type="dxa"/>
            <w:shd w:val="clear" w:color="auto" w:fill="FFFFFF"/>
          </w:tcPr>
          <w:p>
            <w:pPr>
              <w:jc w:val="both"/>
              <w:rPr>
                <w:rFonts w:ascii="Calibri" w:hAnsi="Calibri"/>
              </w:rPr>
            </w:pPr>
            <w:r>
              <w:rPr>
                <w:rFonts w:ascii="Calibri" w:hAnsi="Calibri"/>
              </w:rPr>
              <w:t>0</w:t>
            </w:r>
          </w:p>
        </w:tc>
      </w:tr>
      <w:tr>
        <w:trPr>
          <w:jc w:val="center"/>
        </w:trPr>
        <w:tc>
          <w:tcPr>
            <w:tcW w:w="1051" w:type="dxa"/>
          </w:tcPr>
          <w:p>
            <w:pPr>
              <w:jc w:val="both"/>
              <w:rPr>
                <w:rFonts w:ascii="Calibri" w:hAnsi="Calibri"/>
              </w:rPr>
            </w:pPr>
            <w:r>
              <w:rPr>
                <w:rFonts w:ascii="Calibri" w:hAnsi="Calibri"/>
              </w:rPr>
              <w:t>6</w:t>
            </w:r>
          </w:p>
        </w:tc>
        <w:tc>
          <w:tcPr>
            <w:tcW w:w="476" w:type="dxa"/>
          </w:tcPr>
          <w:p>
            <w:pPr>
              <w:jc w:val="both"/>
              <w:rPr>
                <w:rFonts w:ascii="Calibri" w:hAnsi="Calibri"/>
              </w:rPr>
            </w:pPr>
            <w:r>
              <w:rPr>
                <w:rFonts w:ascii="Calibri" w:hAnsi="Calibri"/>
              </w:rPr>
              <w:t>0</w:t>
            </w:r>
          </w:p>
        </w:tc>
        <w:tc>
          <w:tcPr>
            <w:tcW w:w="440" w:type="dxa"/>
          </w:tcPr>
          <w:p>
            <w:pPr>
              <w:jc w:val="both"/>
              <w:rPr>
                <w:rFonts w:ascii="Calibri" w:hAnsi="Calibri"/>
              </w:rPr>
            </w:pPr>
            <w:r>
              <w:rPr>
                <w:rFonts w:ascii="Calibri" w:hAnsi="Calibri"/>
              </w:rPr>
              <w:t>0</w:t>
            </w:r>
          </w:p>
        </w:tc>
        <w:tc>
          <w:tcPr>
            <w:tcW w:w="440" w:type="dxa"/>
            <w:shd w:val="clear" w:color="auto" w:fill="FFFFFF"/>
          </w:tcPr>
          <w:p>
            <w:pPr>
              <w:jc w:val="both"/>
              <w:rPr>
                <w:rFonts w:ascii="Calibri" w:hAnsi="Calibri"/>
              </w:rPr>
            </w:pPr>
            <w:r>
              <w:rPr>
                <w:rFonts w:ascii="Calibri" w:hAnsi="Calibri"/>
              </w:rPr>
              <w:t>1</w:t>
            </w:r>
          </w:p>
        </w:tc>
        <w:tc>
          <w:tcPr>
            <w:tcW w:w="383" w:type="dxa"/>
            <w:shd w:val="clear" w:color="auto" w:fill="FFFFFF"/>
          </w:tcPr>
          <w:p>
            <w:pPr>
              <w:jc w:val="both"/>
              <w:rPr>
                <w:rFonts w:ascii="Calibri" w:hAnsi="Calibri"/>
              </w:rPr>
            </w:pPr>
            <w:r>
              <w:rPr>
                <w:rFonts w:ascii="Calibri" w:hAnsi="Calibri"/>
              </w:rPr>
              <w:t>2</w:t>
            </w:r>
          </w:p>
        </w:tc>
        <w:tc>
          <w:tcPr>
            <w:tcW w:w="387" w:type="dxa"/>
            <w:shd w:val="clear" w:color="auto" w:fill="FFFFFF"/>
          </w:tcPr>
          <w:p>
            <w:pPr>
              <w:jc w:val="both"/>
              <w:rPr>
                <w:rFonts w:ascii="Calibri" w:hAnsi="Calibri"/>
              </w:rPr>
            </w:pPr>
            <w:r>
              <w:rPr>
                <w:rFonts w:ascii="Calibri" w:hAnsi="Calibri"/>
              </w:rPr>
              <w:t>0</w:t>
            </w:r>
          </w:p>
        </w:tc>
        <w:tc>
          <w:tcPr>
            <w:tcW w:w="381" w:type="dxa"/>
            <w:shd w:val="clear" w:color="auto" w:fill="FFFFFF"/>
          </w:tcPr>
          <w:p>
            <w:pPr>
              <w:jc w:val="both"/>
              <w:rPr>
                <w:rFonts w:ascii="Calibri" w:hAnsi="Calibri"/>
              </w:rPr>
            </w:pPr>
            <w:r>
              <w:rPr>
                <w:rFonts w:ascii="Calibri" w:hAnsi="Calibri"/>
              </w:rPr>
              <w:t>0</w:t>
            </w:r>
          </w:p>
        </w:tc>
        <w:tc>
          <w:tcPr>
            <w:tcW w:w="389" w:type="dxa"/>
            <w:shd w:val="clear" w:color="auto" w:fill="FFFFFF"/>
          </w:tcPr>
          <w:p>
            <w:pPr>
              <w:jc w:val="both"/>
              <w:rPr>
                <w:rFonts w:ascii="Calibri" w:hAnsi="Calibri"/>
              </w:rPr>
            </w:pPr>
            <w:r>
              <w:rPr>
                <w:rFonts w:ascii="Calibri" w:hAnsi="Calibri"/>
              </w:rPr>
              <w:t>0</w:t>
            </w:r>
          </w:p>
        </w:tc>
      </w:tr>
      <w:tr>
        <w:trPr>
          <w:jc w:val="center"/>
        </w:trPr>
        <w:tc>
          <w:tcPr>
            <w:tcW w:w="1051" w:type="dxa"/>
          </w:tcPr>
          <w:p>
            <w:pPr>
              <w:jc w:val="both"/>
              <w:rPr>
                <w:rFonts w:ascii="Calibri" w:hAnsi="Calibri"/>
              </w:rPr>
            </w:pPr>
            <w:r>
              <w:rPr>
                <w:rFonts w:ascii="Calibri" w:hAnsi="Calibri"/>
              </w:rPr>
              <w:t>7</w:t>
            </w:r>
          </w:p>
        </w:tc>
        <w:tc>
          <w:tcPr>
            <w:tcW w:w="476" w:type="dxa"/>
          </w:tcPr>
          <w:p>
            <w:pPr>
              <w:jc w:val="both"/>
              <w:rPr>
                <w:rFonts w:ascii="Calibri" w:hAnsi="Calibri"/>
              </w:rPr>
            </w:pPr>
            <w:r>
              <w:rPr>
                <w:rFonts w:ascii="Calibri" w:hAnsi="Calibri"/>
              </w:rPr>
              <w:t>0</w:t>
            </w:r>
          </w:p>
        </w:tc>
        <w:tc>
          <w:tcPr>
            <w:tcW w:w="440" w:type="dxa"/>
          </w:tcPr>
          <w:p>
            <w:pPr>
              <w:jc w:val="both"/>
              <w:rPr>
                <w:rFonts w:ascii="Calibri" w:hAnsi="Calibri"/>
              </w:rPr>
            </w:pPr>
            <w:r>
              <w:rPr>
                <w:rFonts w:ascii="Calibri" w:hAnsi="Calibri"/>
              </w:rPr>
              <w:t>1</w:t>
            </w:r>
          </w:p>
        </w:tc>
        <w:tc>
          <w:tcPr>
            <w:tcW w:w="440" w:type="dxa"/>
            <w:shd w:val="clear" w:color="auto" w:fill="FFFFFF"/>
          </w:tcPr>
          <w:p>
            <w:pPr>
              <w:jc w:val="both"/>
              <w:rPr>
                <w:rFonts w:ascii="Calibri" w:hAnsi="Calibri"/>
              </w:rPr>
            </w:pPr>
            <w:r>
              <w:rPr>
                <w:rFonts w:ascii="Calibri" w:hAnsi="Calibri"/>
              </w:rPr>
              <w:t>2</w:t>
            </w:r>
          </w:p>
        </w:tc>
        <w:tc>
          <w:tcPr>
            <w:tcW w:w="383" w:type="dxa"/>
            <w:shd w:val="clear" w:color="auto" w:fill="FFFFFF"/>
          </w:tcPr>
          <w:p>
            <w:pPr>
              <w:jc w:val="both"/>
              <w:rPr>
                <w:rFonts w:ascii="Calibri" w:hAnsi="Calibri"/>
              </w:rPr>
            </w:pPr>
            <w:r>
              <w:rPr>
                <w:rFonts w:ascii="Calibri" w:hAnsi="Calibri"/>
              </w:rPr>
              <w:t>0</w:t>
            </w:r>
          </w:p>
        </w:tc>
        <w:tc>
          <w:tcPr>
            <w:tcW w:w="387" w:type="dxa"/>
            <w:shd w:val="clear" w:color="auto" w:fill="FFFFFF"/>
          </w:tcPr>
          <w:p>
            <w:pPr>
              <w:jc w:val="both"/>
              <w:rPr>
                <w:rFonts w:ascii="Calibri" w:hAnsi="Calibri"/>
              </w:rPr>
            </w:pPr>
            <w:r>
              <w:rPr>
                <w:rFonts w:ascii="Calibri" w:hAnsi="Calibri"/>
              </w:rPr>
              <w:t>0</w:t>
            </w:r>
          </w:p>
        </w:tc>
        <w:tc>
          <w:tcPr>
            <w:tcW w:w="381" w:type="dxa"/>
            <w:shd w:val="clear" w:color="auto" w:fill="FFFFFF"/>
          </w:tcPr>
          <w:p>
            <w:pPr>
              <w:jc w:val="both"/>
              <w:rPr>
                <w:rFonts w:ascii="Calibri" w:hAnsi="Calibri"/>
              </w:rPr>
            </w:pPr>
            <w:r>
              <w:rPr>
                <w:rFonts w:ascii="Calibri" w:hAnsi="Calibri"/>
              </w:rPr>
              <w:t>0</w:t>
            </w:r>
          </w:p>
        </w:tc>
        <w:tc>
          <w:tcPr>
            <w:tcW w:w="389" w:type="dxa"/>
            <w:shd w:val="clear" w:color="auto" w:fill="FFFFFF"/>
          </w:tcPr>
          <w:p>
            <w:pPr>
              <w:jc w:val="both"/>
              <w:rPr>
                <w:rFonts w:ascii="Calibri" w:hAnsi="Calibri"/>
              </w:rPr>
            </w:pPr>
            <w:r>
              <w:rPr>
                <w:rFonts w:ascii="Calibri" w:hAnsi="Calibri"/>
              </w:rPr>
              <w:t>0</w:t>
            </w:r>
          </w:p>
        </w:tc>
      </w:tr>
      <w:tr>
        <w:trPr>
          <w:jc w:val="center"/>
        </w:trPr>
        <w:tc>
          <w:tcPr>
            <w:tcW w:w="1051" w:type="dxa"/>
          </w:tcPr>
          <w:p>
            <w:pPr>
              <w:jc w:val="both"/>
              <w:rPr>
                <w:rFonts w:ascii="Calibri" w:hAnsi="Calibri"/>
              </w:rPr>
            </w:pPr>
            <w:r>
              <w:rPr>
                <w:rFonts w:ascii="Calibri" w:hAnsi="Calibri"/>
              </w:rPr>
              <w:t>8</w:t>
            </w:r>
          </w:p>
        </w:tc>
        <w:tc>
          <w:tcPr>
            <w:tcW w:w="476" w:type="dxa"/>
          </w:tcPr>
          <w:p>
            <w:pPr>
              <w:jc w:val="both"/>
              <w:rPr>
                <w:rFonts w:ascii="Calibri" w:hAnsi="Calibri"/>
              </w:rPr>
            </w:pPr>
            <w:r>
              <w:rPr>
                <w:rFonts w:ascii="Calibri" w:hAnsi="Calibri"/>
              </w:rPr>
              <w:t>1</w:t>
            </w:r>
          </w:p>
        </w:tc>
        <w:tc>
          <w:tcPr>
            <w:tcW w:w="440" w:type="dxa"/>
          </w:tcPr>
          <w:p>
            <w:pPr>
              <w:jc w:val="both"/>
              <w:rPr>
                <w:rFonts w:ascii="Calibri" w:hAnsi="Calibri"/>
              </w:rPr>
            </w:pPr>
            <w:r>
              <w:rPr>
                <w:rFonts w:ascii="Calibri" w:hAnsi="Calibri"/>
              </w:rPr>
              <w:t>2</w:t>
            </w:r>
          </w:p>
        </w:tc>
        <w:tc>
          <w:tcPr>
            <w:tcW w:w="440" w:type="dxa"/>
            <w:shd w:val="clear" w:color="auto" w:fill="FFFFFF"/>
          </w:tcPr>
          <w:p>
            <w:pPr>
              <w:jc w:val="both"/>
              <w:rPr>
                <w:rFonts w:ascii="Calibri" w:hAnsi="Calibri"/>
              </w:rPr>
            </w:pPr>
            <w:r>
              <w:rPr>
                <w:rFonts w:ascii="Calibri" w:hAnsi="Calibri"/>
              </w:rPr>
              <w:t>0</w:t>
            </w:r>
          </w:p>
        </w:tc>
        <w:tc>
          <w:tcPr>
            <w:tcW w:w="383" w:type="dxa"/>
            <w:shd w:val="clear" w:color="auto" w:fill="FFFFFF"/>
          </w:tcPr>
          <w:p>
            <w:pPr>
              <w:jc w:val="both"/>
              <w:rPr>
                <w:rFonts w:ascii="Calibri" w:hAnsi="Calibri"/>
              </w:rPr>
            </w:pPr>
            <w:r>
              <w:rPr>
                <w:rFonts w:ascii="Calibri" w:hAnsi="Calibri"/>
              </w:rPr>
              <w:t>0</w:t>
            </w:r>
          </w:p>
        </w:tc>
        <w:tc>
          <w:tcPr>
            <w:tcW w:w="387" w:type="dxa"/>
            <w:shd w:val="clear" w:color="auto" w:fill="FFFFFF"/>
          </w:tcPr>
          <w:p>
            <w:pPr>
              <w:jc w:val="both"/>
              <w:rPr>
                <w:rFonts w:ascii="Calibri" w:hAnsi="Calibri"/>
              </w:rPr>
            </w:pPr>
            <w:r>
              <w:rPr>
                <w:rFonts w:ascii="Calibri" w:hAnsi="Calibri"/>
              </w:rPr>
              <w:t>0</w:t>
            </w:r>
          </w:p>
        </w:tc>
        <w:tc>
          <w:tcPr>
            <w:tcW w:w="381" w:type="dxa"/>
            <w:shd w:val="clear" w:color="auto" w:fill="FFFFFF"/>
          </w:tcPr>
          <w:p>
            <w:pPr>
              <w:jc w:val="both"/>
              <w:rPr>
                <w:rFonts w:ascii="Calibri" w:hAnsi="Calibri"/>
              </w:rPr>
            </w:pPr>
            <w:r>
              <w:rPr>
                <w:rFonts w:ascii="Calibri" w:hAnsi="Calibri"/>
              </w:rPr>
              <w:t>0</w:t>
            </w:r>
          </w:p>
        </w:tc>
        <w:tc>
          <w:tcPr>
            <w:tcW w:w="389" w:type="dxa"/>
            <w:shd w:val="clear" w:color="auto" w:fill="FFFFFF"/>
          </w:tcPr>
          <w:p>
            <w:pPr>
              <w:jc w:val="both"/>
              <w:rPr>
                <w:rFonts w:ascii="Calibri" w:hAnsi="Calibri"/>
              </w:rPr>
            </w:pPr>
            <w:r>
              <w:rPr>
                <w:rFonts w:ascii="Calibri" w:hAnsi="Calibri"/>
              </w:rPr>
              <w:t>0</w:t>
            </w:r>
          </w:p>
        </w:tc>
      </w:tr>
      <w:tr>
        <w:trPr>
          <w:jc w:val="center"/>
        </w:trPr>
        <w:tc>
          <w:tcPr>
            <w:tcW w:w="1051" w:type="dxa"/>
          </w:tcPr>
          <w:p>
            <w:pPr>
              <w:jc w:val="both"/>
              <w:rPr>
                <w:rFonts w:ascii="Calibri" w:hAnsi="Calibri"/>
              </w:rPr>
            </w:pPr>
            <w:r>
              <w:rPr>
                <w:rFonts w:ascii="Calibri" w:hAnsi="Calibri"/>
              </w:rPr>
              <w:t>9</w:t>
            </w:r>
          </w:p>
        </w:tc>
        <w:tc>
          <w:tcPr>
            <w:tcW w:w="476" w:type="dxa"/>
          </w:tcPr>
          <w:p>
            <w:pPr>
              <w:jc w:val="both"/>
              <w:rPr>
                <w:rFonts w:ascii="Calibri" w:hAnsi="Calibri"/>
              </w:rPr>
            </w:pPr>
            <w:r>
              <w:rPr>
                <w:rFonts w:ascii="Calibri" w:hAnsi="Calibri"/>
              </w:rPr>
              <w:t>0</w:t>
            </w:r>
          </w:p>
        </w:tc>
        <w:tc>
          <w:tcPr>
            <w:tcW w:w="440" w:type="dxa"/>
          </w:tcPr>
          <w:p>
            <w:pPr>
              <w:jc w:val="both"/>
              <w:rPr>
                <w:rFonts w:ascii="Calibri" w:hAnsi="Calibri"/>
              </w:rPr>
            </w:pPr>
            <w:r>
              <w:rPr>
                <w:rFonts w:ascii="Calibri" w:hAnsi="Calibri"/>
              </w:rPr>
              <w:t>1</w:t>
            </w:r>
          </w:p>
        </w:tc>
        <w:tc>
          <w:tcPr>
            <w:tcW w:w="440" w:type="dxa"/>
            <w:shd w:val="clear" w:color="auto" w:fill="FFFFFF"/>
          </w:tcPr>
          <w:p>
            <w:pPr>
              <w:jc w:val="both"/>
              <w:rPr>
                <w:rFonts w:ascii="Calibri" w:hAnsi="Calibri"/>
              </w:rPr>
            </w:pPr>
            <w:r>
              <w:rPr>
                <w:rFonts w:ascii="Calibri" w:hAnsi="Calibri"/>
              </w:rPr>
              <w:t>2</w:t>
            </w:r>
          </w:p>
        </w:tc>
        <w:tc>
          <w:tcPr>
            <w:tcW w:w="383" w:type="dxa"/>
            <w:shd w:val="clear" w:color="auto" w:fill="FFFFFF"/>
          </w:tcPr>
          <w:p>
            <w:pPr>
              <w:jc w:val="both"/>
              <w:rPr>
                <w:rFonts w:ascii="Calibri" w:hAnsi="Calibri"/>
              </w:rPr>
            </w:pPr>
            <w:r>
              <w:rPr>
                <w:rFonts w:ascii="Calibri" w:hAnsi="Calibri"/>
              </w:rPr>
              <w:t>0</w:t>
            </w:r>
          </w:p>
        </w:tc>
        <w:tc>
          <w:tcPr>
            <w:tcW w:w="387" w:type="dxa"/>
            <w:shd w:val="clear" w:color="auto" w:fill="FFFFFF"/>
          </w:tcPr>
          <w:p>
            <w:pPr>
              <w:jc w:val="both"/>
              <w:rPr>
                <w:rFonts w:ascii="Calibri" w:hAnsi="Calibri"/>
              </w:rPr>
            </w:pPr>
            <w:r>
              <w:rPr>
                <w:rFonts w:ascii="Calibri" w:hAnsi="Calibri"/>
              </w:rPr>
              <w:t>0</w:t>
            </w:r>
          </w:p>
        </w:tc>
        <w:tc>
          <w:tcPr>
            <w:tcW w:w="381" w:type="dxa"/>
            <w:shd w:val="clear" w:color="auto" w:fill="FFFFFF"/>
          </w:tcPr>
          <w:p>
            <w:pPr>
              <w:jc w:val="both"/>
              <w:rPr>
                <w:rFonts w:ascii="Calibri" w:hAnsi="Calibri"/>
              </w:rPr>
            </w:pPr>
            <w:r>
              <w:rPr>
                <w:rFonts w:ascii="Calibri" w:hAnsi="Calibri"/>
              </w:rPr>
              <w:t>0</w:t>
            </w:r>
          </w:p>
        </w:tc>
        <w:tc>
          <w:tcPr>
            <w:tcW w:w="389" w:type="dxa"/>
            <w:shd w:val="clear" w:color="auto" w:fill="FFFFFF"/>
          </w:tcPr>
          <w:p>
            <w:pPr>
              <w:jc w:val="both"/>
              <w:rPr>
                <w:rFonts w:ascii="Calibri" w:hAnsi="Calibri"/>
              </w:rPr>
            </w:pPr>
            <w:r>
              <w:rPr>
                <w:rFonts w:ascii="Calibri" w:hAnsi="Calibri"/>
              </w:rPr>
              <w:t>0</w:t>
            </w:r>
          </w:p>
        </w:tc>
      </w:tr>
      <w:tr>
        <w:trPr>
          <w:jc w:val="center"/>
        </w:trPr>
        <w:tc>
          <w:tcPr>
            <w:tcW w:w="1051" w:type="dxa"/>
          </w:tcPr>
          <w:p>
            <w:pPr>
              <w:jc w:val="both"/>
              <w:rPr>
                <w:rFonts w:ascii="Calibri" w:hAnsi="Calibri"/>
              </w:rPr>
            </w:pPr>
            <w:r>
              <w:rPr>
                <w:rFonts w:ascii="Calibri" w:hAnsi="Calibri"/>
              </w:rPr>
              <w:t>10</w:t>
            </w:r>
          </w:p>
        </w:tc>
        <w:tc>
          <w:tcPr>
            <w:tcW w:w="476" w:type="dxa"/>
          </w:tcPr>
          <w:p>
            <w:pPr>
              <w:jc w:val="both"/>
              <w:rPr>
                <w:rFonts w:ascii="Calibri" w:hAnsi="Calibri"/>
              </w:rPr>
            </w:pPr>
            <w:r>
              <w:rPr>
                <w:rFonts w:ascii="Calibri" w:hAnsi="Calibri"/>
              </w:rPr>
              <w:t>4</w:t>
            </w:r>
          </w:p>
        </w:tc>
        <w:tc>
          <w:tcPr>
            <w:tcW w:w="440" w:type="dxa"/>
          </w:tcPr>
          <w:p>
            <w:pPr>
              <w:jc w:val="both"/>
              <w:rPr>
                <w:rFonts w:ascii="Calibri" w:hAnsi="Calibri"/>
              </w:rPr>
            </w:pPr>
            <w:r>
              <w:rPr>
                <w:rFonts w:ascii="Calibri" w:hAnsi="Calibri"/>
              </w:rPr>
              <w:t>0</w:t>
            </w:r>
          </w:p>
        </w:tc>
        <w:tc>
          <w:tcPr>
            <w:tcW w:w="440" w:type="dxa"/>
            <w:shd w:val="clear" w:color="auto" w:fill="FFFFFF"/>
          </w:tcPr>
          <w:p>
            <w:pPr>
              <w:jc w:val="both"/>
              <w:rPr>
                <w:rFonts w:ascii="Calibri" w:hAnsi="Calibri"/>
              </w:rPr>
            </w:pPr>
            <w:r>
              <w:rPr>
                <w:rFonts w:ascii="Calibri" w:hAnsi="Calibri"/>
              </w:rPr>
              <w:t>0</w:t>
            </w:r>
          </w:p>
        </w:tc>
        <w:tc>
          <w:tcPr>
            <w:tcW w:w="383" w:type="dxa"/>
            <w:shd w:val="clear" w:color="auto" w:fill="FFFFFF"/>
          </w:tcPr>
          <w:p>
            <w:pPr>
              <w:jc w:val="both"/>
              <w:rPr>
                <w:rFonts w:ascii="Calibri" w:hAnsi="Calibri"/>
              </w:rPr>
            </w:pPr>
            <w:r>
              <w:rPr>
                <w:rFonts w:ascii="Calibri" w:hAnsi="Calibri"/>
              </w:rPr>
              <w:t>0</w:t>
            </w:r>
          </w:p>
        </w:tc>
        <w:tc>
          <w:tcPr>
            <w:tcW w:w="387" w:type="dxa"/>
            <w:shd w:val="clear" w:color="auto" w:fill="FFFFFF"/>
          </w:tcPr>
          <w:p>
            <w:pPr>
              <w:jc w:val="both"/>
              <w:rPr>
                <w:rFonts w:ascii="Calibri" w:hAnsi="Calibri"/>
              </w:rPr>
            </w:pPr>
            <w:r>
              <w:rPr>
                <w:rFonts w:ascii="Calibri" w:hAnsi="Calibri"/>
              </w:rPr>
              <w:t>0</w:t>
            </w:r>
          </w:p>
        </w:tc>
        <w:tc>
          <w:tcPr>
            <w:tcW w:w="381" w:type="dxa"/>
            <w:shd w:val="clear" w:color="auto" w:fill="FFFFFF"/>
          </w:tcPr>
          <w:p>
            <w:pPr>
              <w:jc w:val="both"/>
              <w:rPr>
                <w:rFonts w:ascii="Calibri" w:hAnsi="Calibri"/>
              </w:rPr>
            </w:pPr>
            <w:r>
              <w:rPr>
                <w:rFonts w:ascii="Calibri" w:hAnsi="Calibri"/>
              </w:rPr>
              <w:t>0</w:t>
            </w:r>
          </w:p>
        </w:tc>
        <w:tc>
          <w:tcPr>
            <w:tcW w:w="389" w:type="dxa"/>
            <w:shd w:val="clear" w:color="auto" w:fill="FFFFFF"/>
          </w:tcPr>
          <w:p>
            <w:pPr>
              <w:jc w:val="both"/>
              <w:rPr>
                <w:rFonts w:ascii="Calibri" w:hAnsi="Calibri"/>
              </w:rPr>
            </w:pPr>
            <w:r>
              <w:rPr>
                <w:rFonts w:ascii="Calibri" w:hAnsi="Calibri"/>
              </w:rPr>
              <w:t>0</w:t>
            </w:r>
          </w:p>
        </w:tc>
      </w:tr>
      <w:tr>
        <w:trPr>
          <w:jc w:val="center"/>
        </w:trPr>
        <w:tc>
          <w:tcPr>
            <w:tcW w:w="1051" w:type="dxa"/>
          </w:tcPr>
          <w:p>
            <w:pPr>
              <w:jc w:val="both"/>
              <w:rPr>
                <w:rFonts w:ascii="Calibri" w:hAnsi="Calibri"/>
              </w:rPr>
            </w:pPr>
            <w:r>
              <w:rPr>
                <w:rFonts w:ascii="Calibri" w:hAnsi="Calibri"/>
              </w:rPr>
              <w:t>11</w:t>
            </w:r>
          </w:p>
        </w:tc>
        <w:tc>
          <w:tcPr>
            <w:tcW w:w="476" w:type="dxa"/>
          </w:tcPr>
          <w:p>
            <w:pPr>
              <w:jc w:val="both"/>
              <w:rPr>
                <w:rFonts w:ascii="Calibri" w:hAnsi="Calibri"/>
              </w:rPr>
            </w:pPr>
            <w:r>
              <w:rPr>
                <w:rFonts w:ascii="Calibri" w:hAnsi="Calibri"/>
              </w:rPr>
              <w:t>1</w:t>
            </w:r>
          </w:p>
        </w:tc>
        <w:tc>
          <w:tcPr>
            <w:tcW w:w="440" w:type="dxa"/>
          </w:tcPr>
          <w:p>
            <w:pPr>
              <w:jc w:val="both"/>
              <w:rPr>
                <w:rFonts w:ascii="Calibri" w:hAnsi="Calibri"/>
              </w:rPr>
            </w:pPr>
            <w:r>
              <w:rPr>
                <w:rFonts w:ascii="Calibri" w:hAnsi="Calibri"/>
              </w:rPr>
              <w:t>2</w:t>
            </w:r>
          </w:p>
        </w:tc>
        <w:tc>
          <w:tcPr>
            <w:tcW w:w="440" w:type="dxa"/>
            <w:shd w:val="clear" w:color="auto" w:fill="FFFFFF"/>
          </w:tcPr>
          <w:p>
            <w:pPr>
              <w:jc w:val="both"/>
              <w:rPr>
                <w:rFonts w:ascii="Calibri" w:hAnsi="Calibri"/>
              </w:rPr>
            </w:pPr>
            <w:r>
              <w:rPr>
                <w:rFonts w:ascii="Calibri" w:hAnsi="Calibri"/>
              </w:rPr>
              <w:t>0</w:t>
            </w:r>
          </w:p>
        </w:tc>
        <w:tc>
          <w:tcPr>
            <w:tcW w:w="383" w:type="dxa"/>
            <w:shd w:val="clear" w:color="auto" w:fill="FFFFFF"/>
          </w:tcPr>
          <w:p>
            <w:pPr>
              <w:jc w:val="both"/>
              <w:rPr>
                <w:rFonts w:ascii="Calibri" w:hAnsi="Calibri"/>
              </w:rPr>
            </w:pPr>
            <w:r>
              <w:rPr>
                <w:rFonts w:ascii="Calibri" w:hAnsi="Calibri"/>
              </w:rPr>
              <w:t>0</w:t>
            </w:r>
          </w:p>
        </w:tc>
        <w:tc>
          <w:tcPr>
            <w:tcW w:w="387" w:type="dxa"/>
            <w:shd w:val="clear" w:color="auto" w:fill="FFFFFF"/>
          </w:tcPr>
          <w:p>
            <w:pPr>
              <w:jc w:val="both"/>
              <w:rPr>
                <w:rFonts w:ascii="Calibri" w:hAnsi="Calibri"/>
              </w:rPr>
            </w:pPr>
            <w:r>
              <w:rPr>
                <w:rFonts w:ascii="Calibri" w:hAnsi="Calibri"/>
              </w:rPr>
              <w:t>0</w:t>
            </w:r>
          </w:p>
        </w:tc>
        <w:tc>
          <w:tcPr>
            <w:tcW w:w="381" w:type="dxa"/>
            <w:shd w:val="clear" w:color="auto" w:fill="FFFFFF"/>
          </w:tcPr>
          <w:p>
            <w:pPr>
              <w:jc w:val="both"/>
              <w:rPr>
                <w:rFonts w:ascii="Calibri" w:hAnsi="Calibri"/>
              </w:rPr>
            </w:pPr>
            <w:r>
              <w:rPr>
                <w:rFonts w:ascii="Calibri" w:hAnsi="Calibri"/>
              </w:rPr>
              <w:t>0</w:t>
            </w:r>
          </w:p>
        </w:tc>
        <w:tc>
          <w:tcPr>
            <w:tcW w:w="389" w:type="dxa"/>
            <w:shd w:val="clear" w:color="auto" w:fill="FFFFFF"/>
          </w:tcPr>
          <w:p>
            <w:pPr>
              <w:jc w:val="both"/>
              <w:rPr>
                <w:rFonts w:ascii="Calibri" w:hAnsi="Calibri"/>
              </w:rPr>
            </w:pPr>
            <w:r>
              <w:rPr>
                <w:rFonts w:ascii="Calibri" w:hAnsi="Calibri"/>
              </w:rPr>
              <w:t>0</w:t>
            </w:r>
          </w:p>
        </w:tc>
      </w:tr>
      <w:tr>
        <w:trPr>
          <w:jc w:val="center"/>
        </w:trPr>
        <w:tc>
          <w:tcPr>
            <w:tcW w:w="1051" w:type="dxa"/>
          </w:tcPr>
          <w:p>
            <w:pPr>
              <w:jc w:val="both"/>
              <w:rPr>
                <w:rFonts w:ascii="Calibri" w:hAnsi="Calibri"/>
                <w:b/>
              </w:rPr>
            </w:pPr>
            <w:r>
              <w:rPr>
                <w:rFonts w:ascii="Calibri" w:hAnsi="Calibri"/>
                <w:b/>
              </w:rPr>
              <w:t>Total</w:t>
            </w:r>
          </w:p>
        </w:tc>
        <w:tc>
          <w:tcPr>
            <w:tcW w:w="476" w:type="dxa"/>
          </w:tcPr>
          <w:p>
            <w:pPr>
              <w:jc w:val="both"/>
              <w:rPr>
                <w:rFonts w:ascii="Calibri" w:hAnsi="Calibri"/>
                <w:b/>
              </w:rPr>
            </w:pPr>
            <w:r>
              <w:rPr>
                <w:rFonts w:ascii="Calibri" w:hAnsi="Calibri"/>
                <w:b/>
              </w:rPr>
              <w:t>6</w:t>
            </w:r>
          </w:p>
        </w:tc>
        <w:tc>
          <w:tcPr>
            <w:tcW w:w="440" w:type="dxa"/>
          </w:tcPr>
          <w:p>
            <w:pPr>
              <w:jc w:val="both"/>
              <w:rPr>
                <w:rFonts w:ascii="Calibri" w:hAnsi="Calibri"/>
                <w:b/>
              </w:rPr>
            </w:pPr>
            <w:r>
              <w:rPr>
                <w:rFonts w:ascii="Calibri" w:hAnsi="Calibri"/>
                <w:b/>
              </w:rPr>
              <w:t>15</w:t>
            </w:r>
          </w:p>
        </w:tc>
        <w:tc>
          <w:tcPr>
            <w:tcW w:w="440" w:type="dxa"/>
            <w:shd w:val="clear" w:color="auto" w:fill="FFFFFF"/>
          </w:tcPr>
          <w:p>
            <w:pPr>
              <w:jc w:val="both"/>
              <w:rPr>
                <w:rFonts w:ascii="Calibri" w:hAnsi="Calibri"/>
                <w:b/>
              </w:rPr>
            </w:pPr>
            <w:r>
              <w:rPr>
                <w:rFonts w:ascii="Calibri" w:hAnsi="Calibri"/>
                <w:b/>
              </w:rPr>
              <w:t>9</w:t>
            </w:r>
          </w:p>
        </w:tc>
        <w:tc>
          <w:tcPr>
            <w:tcW w:w="383" w:type="dxa"/>
            <w:shd w:val="clear" w:color="auto" w:fill="FFFFFF"/>
          </w:tcPr>
          <w:p>
            <w:pPr>
              <w:jc w:val="both"/>
              <w:rPr>
                <w:rFonts w:ascii="Calibri" w:hAnsi="Calibri"/>
                <w:b/>
              </w:rPr>
            </w:pPr>
            <w:r>
              <w:rPr>
                <w:rFonts w:ascii="Calibri" w:hAnsi="Calibri"/>
                <w:b/>
              </w:rPr>
              <w:t>5</w:t>
            </w:r>
          </w:p>
        </w:tc>
        <w:tc>
          <w:tcPr>
            <w:tcW w:w="387" w:type="dxa"/>
            <w:shd w:val="clear" w:color="auto" w:fill="FFFFFF"/>
          </w:tcPr>
          <w:p>
            <w:pPr>
              <w:jc w:val="both"/>
              <w:rPr>
                <w:rFonts w:ascii="Calibri" w:hAnsi="Calibri"/>
              </w:rPr>
            </w:pPr>
            <w:r>
              <w:rPr>
                <w:rFonts w:ascii="Calibri" w:hAnsi="Calibri"/>
              </w:rPr>
              <w:t>1</w:t>
            </w:r>
          </w:p>
        </w:tc>
        <w:tc>
          <w:tcPr>
            <w:tcW w:w="381" w:type="dxa"/>
            <w:shd w:val="clear" w:color="auto" w:fill="FFFFFF"/>
          </w:tcPr>
          <w:p>
            <w:pPr>
              <w:jc w:val="both"/>
              <w:rPr>
                <w:rFonts w:ascii="Calibri" w:hAnsi="Calibri"/>
              </w:rPr>
            </w:pPr>
            <w:r>
              <w:rPr>
                <w:rFonts w:ascii="Calibri" w:hAnsi="Calibri"/>
              </w:rPr>
              <w:t>1</w:t>
            </w:r>
          </w:p>
        </w:tc>
        <w:tc>
          <w:tcPr>
            <w:tcW w:w="389" w:type="dxa"/>
            <w:shd w:val="clear" w:color="auto" w:fill="FFFFFF"/>
          </w:tcPr>
          <w:p>
            <w:pPr>
              <w:jc w:val="both"/>
              <w:rPr>
                <w:rFonts w:ascii="Calibri" w:hAnsi="Calibri"/>
              </w:rPr>
            </w:pPr>
            <w:r>
              <w:rPr>
                <w:rFonts w:ascii="Calibri" w:hAnsi="Calibri"/>
              </w:rPr>
              <w:t>0</w:t>
            </w:r>
          </w:p>
        </w:tc>
      </w:tr>
    </w:tbl>
    <w:p>
      <w:pPr>
        <w:ind w:left="567" w:hanging="567"/>
        <w:jc w:val="both"/>
        <w:rPr>
          <w:rFonts w:ascii="Calibri" w:hAnsi="Calibri"/>
          <w:b/>
        </w:rPr>
      </w:pPr>
    </w:p>
    <w:p>
      <w:pPr>
        <w:jc w:val="both"/>
        <w:rPr>
          <w:rFonts w:ascii="Calibri" w:hAnsi="Calibri"/>
        </w:rPr>
      </w:pPr>
      <w:r>
        <w:rPr>
          <w:rFonts w:ascii="Calibri" w:hAnsi="Calibri"/>
        </w:rPr>
        <w:t xml:space="preserve">Ten students achieved entry into university:  Cambridge to study Engineering, Birmingham x 2 to study Medicine, Nottingham x 2 to study Medicine, Leicester to study Medicine, Sheffield to study Chemical Engineering, Birmingham to study History, Manchester to study Philosophy &amp; Politics and BCU to study Accountancy. </w:t>
      </w:r>
    </w:p>
    <w:p>
      <w:pPr>
        <w:jc w:val="both"/>
        <w:rPr>
          <w:rFonts w:ascii="Calibri" w:hAnsi="Calibri"/>
          <w:b/>
        </w:rPr>
      </w:pPr>
    </w:p>
    <w:p>
      <w:pPr>
        <w:ind w:left="567" w:hanging="567"/>
        <w:jc w:val="both"/>
        <w:rPr>
          <w:rFonts w:ascii="Calibri" w:hAnsi="Calibri"/>
          <w:b/>
        </w:rPr>
      </w:pPr>
    </w:p>
    <w:p>
      <w:pPr>
        <w:ind w:left="567" w:hanging="567"/>
        <w:jc w:val="both"/>
        <w:rPr>
          <w:rFonts w:ascii="Calibri" w:hAnsi="Calibri"/>
          <w:b/>
        </w:rPr>
      </w:pPr>
    </w:p>
    <w:p>
      <w:pPr>
        <w:ind w:left="567" w:hanging="567"/>
        <w:jc w:val="both"/>
        <w:rPr>
          <w:rFonts w:ascii="Calibri" w:hAnsi="Calibri"/>
          <w:b/>
        </w:rPr>
      </w:pPr>
    </w:p>
    <w:p>
      <w:pPr>
        <w:ind w:left="567" w:hanging="567"/>
        <w:jc w:val="both"/>
        <w:rPr>
          <w:rFonts w:ascii="Calibri" w:hAnsi="Calibri"/>
          <w:b/>
        </w:rPr>
      </w:pPr>
    </w:p>
    <w:p>
      <w:pPr>
        <w:ind w:left="567" w:hanging="567"/>
        <w:jc w:val="both"/>
        <w:rPr>
          <w:rFonts w:ascii="Calibri" w:hAnsi="Calibri"/>
          <w:b/>
        </w:rPr>
      </w:pPr>
    </w:p>
    <w:p>
      <w:pPr>
        <w:ind w:left="567" w:hanging="567"/>
        <w:jc w:val="both"/>
        <w:rPr>
          <w:rFonts w:ascii="Calibri" w:hAnsi="Calibri"/>
          <w:b/>
        </w:rPr>
      </w:pPr>
    </w:p>
    <w:p>
      <w:pPr>
        <w:ind w:left="567" w:hanging="567"/>
        <w:jc w:val="both"/>
        <w:rPr>
          <w:rFonts w:ascii="Calibri" w:hAnsi="Calibri"/>
          <w:b/>
        </w:rPr>
      </w:pPr>
    </w:p>
    <w:p>
      <w:pPr>
        <w:ind w:left="567" w:hanging="567"/>
        <w:jc w:val="both"/>
        <w:rPr>
          <w:rFonts w:ascii="Calibri" w:hAnsi="Calibri"/>
          <w:b/>
        </w:rPr>
      </w:pPr>
      <w:r>
        <w:rPr>
          <w:rFonts w:ascii="Calibri" w:hAnsi="Calibri"/>
          <w:b/>
        </w:rPr>
        <w:t>SPECIAL EDUCATIONAL NEEDS</w:t>
      </w:r>
    </w:p>
    <w:p>
      <w:pPr>
        <w:jc w:val="both"/>
        <w:rPr>
          <w:rFonts w:ascii="Calibri" w:hAnsi="Calibri"/>
        </w:rPr>
      </w:pPr>
      <w:r>
        <w:rPr>
          <w:rFonts w:ascii="Calibri" w:hAnsi="Calibri"/>
        </w:rPr>
        <w:t xml:space="preserve">In 2018 at GCSE no students had Special Educational Needs.   </w:t>
      </w:r>
    </w:p>
    <w:p>
      <w:pPr>
        <w:jc w:val="both"/>
        <w:rPr>
          <w:rFonts w:ascii="Calibri" w:hAnsi="Calibri"/>
        </w:rPr>
      </w:pPr>
    </w:p>
    <w:p>
      <w:pPr>
        <w:jc w:val="both"/>
        <w:rPr>
          <w:rFonts w:ascii="Calibri" w:hAnsi="Calibri"/>
        </w:rPr>
      </w:pPr>
    </w:p>
    <w:p>
      <w:pPr>
        <w:jc w:val="both"/>
        <w:rPr>
          <w:rFonts w:ascii="Calibri" w:hAnsi="Calibri"/>
        </w:rPr>
      </w:pPr>
      <w:r>
        <w:rPr>
          <w:rFonts w:ascii="Calibri" w:hAnsi="Calibri"/>
        </w:rPr>
        <w:t>In 2018 at A Level five students had Special Educational Needs.  As a group they achieved 50% A*/A and 100% A*/B. Their results were:</w:t>
      </w:r>
    </w:p>
    <w:p>
      <w:pPr>
        <w:jc w:val="both"/>
        <w:rPr>
          <w:rFonts w:ascii="Calibri" w:hAnsi="Calibri"/>
          <w:color w:val="000000"/>
        </w:rPr>
      </w:pPr>
    </w:p>
    <w:tbl>
      <w:tblPr>
        <w:tblW w:w="3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479"/>
        <w:gridCol w:w="440"/>
        <w:gridCol w:w="391"/>
        <w:gridCol w:w="391"/>
        <w:gridCol w:w="393"/>
        <w:gridCol w:w="390"/>
        <w:gridCol w:w="393"/>
      </w:tblGrid>
      <w:tr>
        <w:trPr>
          <w:jc w:val="center"/>
        </w:trPr>
        <w:tc>
          <w:tcPr>
            <w:tcW w:w="1070" w:type="dxa"/>
          </w:tcPr>
          <w:p>
            <w:pPr>
              <w:jc w:val="both"/>
              <w:rPr>
                <w:rFonts w:ascii="Calibri" w:hAnsi="Calibri"/>
                <w:b/>
              </w:rPr>
            </w:pPr>
            <w:r>
              <w:rPr>
                <w:rFonts w:ascii="Calibri" w:hAnsi="Calibri"/>
                <w:b/>
              </w:rPr>
              <w:t>Student</w:t>
            </w:r>
          </w:p>
        </w:tc>
        <w:tc>
          <w:tcPr>
            <w:tcW w:w="479" w:type="dxa"/>
          </w:tcPr>
          <w:p>
            <w:pPr>
              <w:jc w:val="both"/>
              <w:rPr>
                <w:rFonts w:ascii="Calibri" w:hAnsi="Calibri"/>
                <w:b/>
              </w:rPr>
            </w:pPr>
            <w:r>
              <w:rPr>
                <w:rFonts w:ascii="Calibri" w:hAnsi="Calibri"/>
                <w:b/>
              </w:rPr>
              <w:t>A*</w:t>
            </w:r>
          </w:p>
        </w:tc>
        <w:tc>
          <w:tcPr>
            <w:tcW w:w="440" w:type="dxa"/>
          </w:tcPr>
          <w:p>
            <w:pPr>
              <w:jc w:val="both"/>
              <w:rPr>
                <w:rFonts w:ascii="Calibri" w:hAnsi="Calibri"/>
                <w:b/>
              </w:rPr>
            </w:pPr>
            <w:r>
              <w:rPr>
                <w:rFonts w:ascii="Calibri" w:hAnsi="Calibri"/>
                <w:b/>
              </w:rPr>
              <w:t>A</w:t>
            </w:r>
          </w:p>
        </w:tc>
        <w:tc>
          <w:tcPr>
            <w:tcW w:w="391" w:type="dxa"/>
            <w:shd w:val="clear" w:color="auto" w:fill="FFFFFF"/>
          </w:tcPr>
          <w:p>
            <w:pPr>
              <w:jc w:val="both"/>
              <w:rPr>
                <w:rFonts w:ascii="Calibri" w:hAnsi="Calibri"/>
                <w:b/>
              </w:rPr>
            </w:pPr>
            <w:r>
              <w:rPr>
                <w:rFonts w:ascii="Calibri" w:hAnsi="Calibri"/>
                <w:b/>
              </w:rPr>
              <w:t>B</w:t>
            </w:r>
          </w:p>
        </w:tc>
        <w:tc>
          <w:tcPr>
            <w:tcW w:w="391" w:type="dxa"/>
            <w:shd w:val="clear" w:color="auto" w:fill="FFFFFF"/>
          </w:tcPr>
          <w:p>
            <w:pPr>
              <w:jc w:val="both"/>
              <w:rPr>
                <w:rFonts w:ascii="Calibri" w:hAnsi="Calibri"/>
                <w:b/>
              </w:rPr>
            </w:pPr>
            <w:r>
              <w:rPr>
                <w:rFonts w:ascii="Calibri" w:hAnsi="Calibri"/>
                <w:b/>
              </w:rPr>
              <w:t>C</w:t>
            </w:r>
          </w:p>
        </w:tc>
        <w:tc>
          <w:tcPr>
            <w:tcW w:w="393" w:type="dxa"/>
            <w:shd w:val="clear" w:color="auto" w:fill="FFFFFF"/>
          </w:tcPr>
          <w:p>
            <w:pPr>
              <w:jc w:val="both"/>
              <w:rPr>
                <w:rFonts w:ascii="Calibri" w:hAnsi="Calibri"/>
                <w:b/>
              </w:rPr>
            </w:pPr>
            <w:r>
              <w:rPr>
                <w:rFonts w:ascii="Calibri" w:hAnsi="Calibri"/>
                <w:b/>
              </w:rPr>
              <w:t>D</w:t>
            </w:r>
          </w:p>
        </w:tc>
        <w:tc>
          <w:tcPr>
            <w:tcW w:w="390" w:type="dxa"/>
            <w:shd w:val="clear" w:color="auto" w:fill="FFFFFF"/>
          </w:tcPr>
          <w:p>
            <w:pPr>
              <w:jc w:val="both"/>
              <w:rPr>
                <w:rFonts w:ascii="Calibri" w:hAnsi="Calibri"/>
                <w:b/>
              </w:rPr>
            </w:pPr>
            <w:r>
              <w:rPr>
                <w:rFonts w:ascii="Calibri" w:hAnsi="Calibri"/>
                <w:b/>
              </w:rPr>
              <w:t>E</w:t>
            </w:r>
          </w:p>
        </w:tc>
        <w:tc>
          <w:tcPr>
            <w:tcW w:w="393" w:type="dxa"/>
            <w:shd w:val="clear" w:color="auto" w:fill="FFFFFF"/>
          </w:tcPr>
          <w:p>
            <w:pPr>
              <w:jc w:val="both"/>
              <w:rPr>
                <w:rFonts w:ascii="Calibri" w:hAnsi="Calibri"/>
                <w:b/>
              </w:rPr>
            </w:pPr>
            <w:r>
              <w:rPr>
                <w:rFonts w:ascii="Calibri" w:hAnsi="Calibri"/>
                <w:b/>
              </w:rPr>
              <w:t>U</w:t>
            </w:r>
          </w:p>
        </w:tc>
      </w:tr>
      <w:tr>
        <w:trPr>
          <w:jc w:val="center"/>
        </w:trPr>
        <w:tc>
          <w:tcPr>
            <w:tcW w:w="1070" w:type="dxa"/>
          </w:tcPr>
          <w:p>
            <w:pPr>
              <w:jc w:val="both"/>
              <w:rPr>
                <w:rFonts w:ascii="Calibri" w:hAnsi="Calibri"/>
              </w:rPr>
            </w:pPr>
            <w:r>
              <w:rPr>
                <w:rFonts w:ascii="Calibri" w:hAnsi="Calibri"/>
              </w:rPr>
              <w:t>1</w:t>
            </w:r>
          </w:p>
        </w:tc>
        <w:tc>
          <w:tcPr>
            <w:tcW w:w="479" w:type="dxa"/>
          </w:tcPr>
          <w:p>
            <w:pPr>
              <w:jc w:val="center"/>
              <w:rPr>
                <w:rFonts w:ascii="Calibri" w:hAnsi="Calibri"/>
              </w:rPr>
            </w:pPr>
            <w:r>
              <w:rPr>
                <w:rFonts w:ascii="Calibri" w:hAnsi="Calibri"/>
              </w:rPr>
              <w:t>0</w:t>
            </w:r>
          </w:p>
        </w:tc>
        <w:tc>
          <w:tcPr>
            <w:tcW w:w="440" w:type="dxa"/>
          </w:tcPr>
          <w:p>
            <w:pPr>
              <w:jc w:val="center"/>
              <w:rPr>
                <w:rFonts w:ascii="Calibri" w:hAnsi="Calibri"/>
              </w:rPr>
            </w:pPr>
            <w:r>
              <w:rPr>
                <w:rFonts w:ascii="Calibri" w:hAnsi="Calibri"/>
              </w:rPr>
              <w:t>2</w:t>
            </w:r>
          </w:p>
        </w:tc>
        <w:tc>
          <w:tcPr>
            <w:tcW w:w="391" w:type="dxa"/>
            <w:shd w:val="clear" w:color="auto" w:fill="FFFFFF"/>
          </w:tcPr>
          <w:p>
            <w:pPr>
              <w:jc w:val="center"/>
              <w:rPr>
                <w:rFonts w:ascii="Calibri" w:hAnsi="Calibri"/>
              </w:rPr>
            </w:pPr>
            <w:r>
              <w:rPr>
                <w:rFonts w:ascii="Calibri" w:hAnsi="Calibri"/>
              </w:rPr>
              <w:t>1</w:t>
            </w:r>
          </w:p>
        </w:tc>
        <w:tc>
          <w:tcPr>
            <w:tcW w:w="391" w:type="dxa"/>
            <w:shd w:val="clear" w:color="auto" w:fill="FFFFFF"/>
          </w:tcPr>
          <w:p>
            <w:pPr>
              <w:jc w:val="center"/>
              <w:rPr>
                <w:rFonts w:ascii="Calibri" w:hAnsi="Calibri"/>
              </w:rPr>
            </w:pPr>
            <w:r>
              <w:rPr>
                <w:rFonts w:ascii="Calibri" w:hAnsi="Calibri"/>
              </w:rPr>
              <w:t>0</w:t>
            </w:r>
          </w:p>
        </w:tc>
        <w:tc>
          <w:tcPr>
            <w:tcW w:w="393" w:type="dxa"/>
            <w:shd w:val="clear" w:color="auto" w:fill="FFFFFF"/>
          </w:tcPr>
          <w:p>
            <w:pPr>
              <w:jc w:val="center"/>
              <w:rPr>
                <w:rFonts w:ascii="Calibri" w:hAnsi="Calibri"/>
              </w:rPr>
            </w:pPr>
            <w:r>
              <w:rPr>
                <w:rFonts w:ascii="Calibri" w:hAnsi="Calibri"/>
              </w:rPr>
              <w:t>0</w:t>
            </w:r>
          </w:p>
        </w:tc>
        <w:tc>
          <w:tcPr>
            <w:tcW w:w="390" w:type="dxa"/>
            <w:shd w:val="clear" w:color="auto" w:fill="FFFFFF"/>
          </w:tcPr>
          <w:p>
            <w:pPr>
              <w:jc w:val="center"/>
              <w:rPr>
                <w:rFonts w:ascii="Calibri" w:hAnsi="Calibri"/>
              </w:rPr>
            </w:pPr>
            <w:r>
              <w:rPr>
                <w:rFonts w:ascii="Calibri" w:hAnsi="Calibri"/>
              </w:rPr>
              <w:t>0</w:t>
            </w:r>
          </w:p>
        </w:tc>
        <w:tc>
          <w:tcPr>
            <w:tcW w:w="393" w:type="dxa"/>
            <w:shd w:val="clear" w:color="auto" w:fill="FFFFFF"/>
          </w:tcPr>
          <w:p>
            <w:pPr>
              <w:jc w:val="center"/>
              <w:rPr>
                <w:rFonts w:ascii="Calibri" w:hAnsi="Calibri"/>
              </w:rPr>
            </w:pPr>
            <w:r>
              <w:rPr>
                <w:rFonts w:ascii="Calibri" w:hAnsi="Calibri"/>
              </w:rPr>
              <w:t>0</w:t>
            </w:r>
          </w:p>
        </w:tc>
      </w:tr>
      <w:tr>
        <w:trPr>
          <w:jc w:val="center"/>
        </w:trPr>
        <w:tc>
          <w:tcPr>
            <w:tcW w:w="1070" w:type="dxa"/>
          </w:tcPr>
          <w:p>
            <w:pPr>
              <w:jc w:val="both"/>
              <w:rPr>
                <w:rFonts w:ascii="Calibri" w:hAnsi="Calibri"/>
              </w:rPr>
            </w:pPr>
            <w:r>
              <w:rPr>
                <w:rFonts w:ascii="Calibri" w:hAnsi="Calibri"/>
              </w:rPr>
              <w:t>2</w:t>
            </w:r>
          </w:p>
        </w:tc>
        <w:tc>
          <w:tcPr>
            <w:tcW w:w="479" w:type="dxa"/>
          </w:tcPr>
          <w:p>
            <w:pPr>
              <w:jc w:val="center"/>
              <w:rPr>
                <w:rFonts w:ascii="Calibri" w:hAnsi="Calibri"/>
              </w:rPr>
            </w:pPr>
            <w:r>
              <w:rPr>
                <w:rFonts w:ascii="Calibri" w:hAnsi="Calibri"/>
              </w:rPr>
              <w:t>0</w:t>
            </w:r>
          </w:p>
        </w:tc>
        <w:tc>
          <w:tcPr>
            <w:tcW w:w="440" w:type="dxa"/>
          </w:tcPr>
          <w:p>
            <w:pPr>
              <w:jc w:val="center"/>
              <w:rPr>
                <w:rFonts w:ascii="Calibri" w:hAnsi="Calibri"/>
              </w:rPr>
            </w:pPr>
            <w:r>
              <w:rPr>
                <w:rFonts w:ascii="Calibri" w:hAnsi="Calibri"/>
              </w:rPr>
              <w:t>3</w:t>
            </w:r>
          </w:p>
        </w:tc>
        <w:tc>
          <w:tcPr>
            <w:tcW w:w="391" w:type="dxa"/>
            <w:shd w:val="clear" w:color="auto" w:fill="FFFFFF"/>
          </w:tcPr>
          <w:p>
            <w:pPr>
              <w:jc w:val="center"/>
              <w:rPr>
                <w:rFonts w:ascii="Calibri" w:hAnsi="Calibri"/>
              </w:rPr>
            </w:pPr>
            <w:r>
              <w:rPr>
                <w:rFonts w:ascii="Calibri" w:hAnsi="Calibri"/>
              </w:rPr>
              <w:t>0</w:t>
            </w:r>
          </w:p>
        </w:tc>
        <w:tc>
          <w:tcPr>
            <w:tcW w:w="391" w:type="dxa"/>
            <w:shd w:val="clear" w:color="auto" w:fill="FFFFFF"/>
          </w:tcPr>
          <w:p>
            <w:pPr>
              <w:jc w:val="center"/>
              <w:rPr>
                <w:rFonts w:ascii="Calibri" w:hAnsi="Calibri"/>
              </w:rPr>
            </w:pPr>
            <w:r>
              <w:rPr>
                <w:rFonts w:ascii="Calibri" w:hAnsi="Calibri"/>
              </w:rPr>
              <w:t>0</w:t>
            </w:r>
          </w:p>
        </w:tc>
        <w:tc>
          <w:tcPr>
            <w:tcW w:w="393" w:type="dxa"/>
            <w:shd w:val="clear" w:color="auto" w:fill="FFFFFF"/>
          </w:tcPr>
          <w:p>
            <w:pPr>
              <w:jc w:val="center"/>
              <w:rPr>
                <w:rFonts w:ascii="Calibri" w:hAnsi="Calibri"/>
              </w:rPr>
            </w:pPr>
            <w:r>
              <w:rPr>
                <w:rFonts w:ascii="Calibri" w:hAnsi="Calibri"/>
              </w:rPr>
              <w:t>0</w:t>
            </w:r>
          </w:p>
        </w:tc>
        <w:tc>
          <w:tcPr>
            <w:tcW w:w="390" w:type="dxa"/>
            <w:shd w:val="clear" w:color="auto" w:fill="FFFFFF"/>
          </w:tcPr>
          <w:p>
            <w:pPr>
              <w:jc w:val="center"/>
              <w:rPr>
                <w:rFonts w:ascii="Calibri" w:hAnsi="Calibri"/>
              </w:rPr>
            </w:pPr>
            <w:r>
              <w:rPr>
                <w:rFonts w:ascii="Calibri" w:hAnsi="Calibri"/>
              </w:rPr>
              <w:t>0</w:t>
            </w:r>
          </w:p>
        </w:tc>
        <w:tc>
          <w:tcPr>
            <w:tcW w:w="393" w:type="dxa"/>
            <w:shd w:val="clear" w:color="auto" w:fill="FFFFFF"/>
          </w:tcPr>
          <w:p>
            <w:pPr>
              <w:jc w:val="center"/>
              <w:rPr>
                <w:rFonts w:ascii="Calibri" w:hAnsi="Calibri"/>
              </w:rPr>
            </w:pPr>
            <w:r>
              <w:rPr>
                <w:rFonts w:ascii="Calibri" w:hAnsi="Calibri"/>
              </w:rPr>
              <w:t>0</w:t>
            </w:r>
          </w:p>
        </w:tc>
      </w:tr>
      <w:tr>
        <w:trPr>
          <w:jc w:val="center"/>
        </w:trPr>
        <w:tc>
          <w:tcPr>
            <w:tcW w:w="1070" w:type="dxa"/>
          </w:tcPr>
          <w:p>
            <w:pPr>
              <w:jc w:val="both"/>
              <w:rPr>
                <w:rFonts w:ascii="Calibri" w:hAnsi="Calibri"/>
              </w:rPr>
            </w:pPr>
            <w:r>
              <w:rPr>
                <w:rFonts w:ascii="Calibri" w:hAnsi="Calibri"/>
              </w:rPr>
              <w:t>3</w:t>
            </w:r>
          </w:p>
        </w:tc>
        <w:tc>
          <w:tcPr>
            <w:tcW w:w="479" w:type="dxa"/>
          </w:tcPr>
          <w:p>
            <w:pPr>
              <w:jc w:val="center"/>
              <w:rPr>
                <w:rFonts w:ascii="Calibri" w:hAnsi="Calibri"/>
              </w:rPr>
            </w:pPr>
            <w:r>
              <w:rPr>
                <w:rFonts w:ascii="Calibri" w:hAnsi="Calibri"/>
              </w:rPr>
              <w:t>0</w:t>
            </w:r>
          </w:p>
        </w:tc>
        <w:tc>
          <w:tcPr>
            <w:tcW w:w="440" w:type="dxa"/>
          </w:tcPr>
          <w:p>
            <w:pPr>
              <w:jc w:val="center"/>
              <w:rPr>
                <w:rFonts w:ascii="Calibri" w:hAnsi="Calibri"/>
              </w:rPr>
            </w:pPr>
            <w:r>
              <w:rPr>
                <w:rFonts w:ascii="Calibri" w:hAnsi="Calibri"/>
              </w:rPr>
              <w:t>0</w:t>
            </w:r>
          </w:p>
        </w:tc>
        <w:tc>
          <w:tcPr>
            <w:tcW w:w="391" w:type="dxa"/>
            <w:shd w:val="clear" w:color="auto" w:fill="FFFFFF"/>
          </w:tcPr>
          <w:p>
            <w:pPr>
              <w:jc w:val="center"/>
              <w:rPr>
                <w:rFonts w:ascii="Calibri" w:hAnsi="Calibri"/>
              </w:rPr>
            </w:pPr>
            <w:r>
              <w:rPr>
                <w:rFonts w:ascii="Calibri" w:hAnsi="Calibri"/>
              </w:rPr>
              <w:t>1</w:t>
            </w:r>
          </w:p>
        </w:tc>
        <w:tc>
          <w:tcPr>
            <w:tcW w:w="391" w:type="dxa"/>
            <w:shd w:val="clear" w:color="auto" w:fill="FFFFFF"/>
          </w:tcPr>
          <w:p>
            <w:pPr>
              <w:jc w:val="center"/>
              <w:rPr>
                <w:rFonts w:ascii="Calibri" w:hAnsi="Calibri"/>
              </w:rPr>
            </w:pPr>
            <w:r>
              <w:rPr>
                <w:rFonts w:ascii="Calibri" w:hAnsi="Calibri"/>
              </w:rPr>
              <w:t>2</w:t>
            </w:r>
          </w:p>
        </w:tc>
        <w:tc>
          <w:tcPr>
            <w:tcW w:w="393" w:type="dxa"/>
            <w:shd w:val="clear" w:color="auto" w:fill="FFFFFF"/>
          </w:tcPr>
          <w:p>
            <w:pPr>
              <w:jc w:val="center"/>
              <w:rPr>
                <w:rFonts w:ascii="Calibri" w:hAnsi="Calibri"/>
              </w:rPr>
            </w:pPr>
            <w:r>
              <w:rPr>
                <w:rFonts w:ascii="Calibri" w:hAnsi="Calibri"/>
              </w:rPr>
              <w:t>0</w:t>
            </w:r>
          </w:p>
        </w:tc>
        <w:tc>
          <w:tcPr>
            <w:tcW w:w="390" w:type="dxa"/>
            <w:shd w:val="clear" w:color="auto" w:fill="FFFFFF"/>
          </w:tcPr>
          <w:p>
            <w:pPr>
              <w:jc w:val="center"/>
              <w:rPr>
                <w:rFonts w:ascii="Calibri" w:hAnsi="Calibri"/>
              </w:rPr>
            </w:pPr>
            <w:r>
              <w:rPr>
                <w:rFonts w:ascii="Calibri" w:hAnsi="Calibri"/>
              </w:rPr>
              <w:t>0</w:t>
            </w:r>
          </w:p>
        </w:tc>
        <w:tc>
          <w:tcPr>
            <w:tcW w:w="393" w:type="dxa"/>
            <w:shd w:val="clear" w:color="auto" w:fill="FFFFFF"/>
          </w:tcPr>
          <w:p>
            <w:pPr>
              <w:jc w:val="center"/>
              <w:rPr>
                <w:rFonts w:ascii="Calibri" w:hAnsi="Calibri"/>
              </w:rPr>
            </w:pPr>
            <w:r>
              <w:rPr>
                <w:rFonts w:ascii="Calibri" w:hAnsi="Calibri"/>
              </w:rPr>
              <w:t>0</w:t>
            </w:r>
          </w:p>
        </w:tc>
      </w:tr>
      <w:tr>
        <w:trPr>
          <w:jc w:val="center"/>
        </w:trPr>
        <w:tc>
          <w:tcPr>
            <w:tcW w:w="1070" w:type="dxa"/>
          </w:tcPr>
          <w:p>
            <w:pPr>
              <w:jc w:val="both"/>
              <w:rPr>
                <w:rFonts w:ascii="Calibri" w:hAnsi="Calibri"/>
              </w:rPr>
            </w:pPr>
            <w:r>
              <w:rPr>
                <w:rFonts w:ascii="Calibri" w:hAnsi="Calibri"/>
              </w:rPr>
              <w:t>4</w:t>
            </w:r>
          </w:p>
        </w:tc>
        <w:tc>
          <w:tcPr>
            <w:tcW w:w="479" w:type="dxa"/>
          </w:tcPr>
          <w:p>
            <w:pPr>
              <w:jc w:val="center"/>
              <w:rPr>
                <w:rFonts w:ascii="Calibri" w:hAnsi="Calibri"/>
              </w:rPr>
            </w:pPr>
            <w:r>
              <w:rPr>
                <w:rFonts w:ascii="Calibri" w:hAnsi="Calibri"/>
              </w:rPr>
              <w:t>1</w:t>
            </w:r>
          </w:p>
        </w:tc>
        <w:tc>
          <w:tcPr>
            <w:tcW w:w="440" w:type="dxa"/>
          </w:tcPr>
          <w:p>
            <w:pPr>
              <w:jc w:val="center"/>
              <w:rPr>
                <w:rFonts w:ascii="Calibri" w:hAnsi="Calibri"/>
              </w:rPr>
            </w:pPr>
            <w:r>
              <w:rPr>
                <w:rFonts w:ascii="Calibri" w:hAnsi="Calibri"/>
              </w:rPr>
              <w:t>2</w:t>
            </w:r>
          </w:p>
        </w:tc>
        <w:tc>
          <w:tcPr>
            <w:tcW w:w="391" w:type="dxa"/>
            <w:shd w:val="clear" w:color="auto" w:fill="FFFFFF"/>
          </w:tcPr>
          <w:p>
            <w:pPr>
              <w:jc w:val="center"/>
              <w:rPr>
                <w:rFonts w:ascii="Calibri" w:hAnsi="Calibri"/>
              </w:rPr>
            </w:pPr>
            <w:r>
              <w:rPr>
                <w:rFonts w:ascii="Calibri" w:hAnsi="Calibri"/>
              </w:rPr>
              <w:t>0</w:t>
            </w:r>
          </w:p>
        </w:tc>
        <w:tc>
          <w:tcPr>
            <w:tcW w:w="391" w:type="dxa"/>
            <w:shd w:val="clear" w:color="auto" w:fill="FFFFFF"/>
          </w:tcPr>
          <w:p>
            <w:pPr>
              <w:jc w:val="center"/>
              <w:rPr>
                <w:rFonts w:ascii="Calibri" w:hAnsi="Calibri"/>
              </w:rPr>
            </w:pPr>
            <w:r>
              <w:rPr>
                <w:rFonts w:ascii="Calibri" w:hAnsi="Calibri"/>
              </w:rPr>
              <w:t>0</w:t>
            </w:r>
          </w:p>
        </w:tc>
        <w:tc>
          <w:tcPr>
            <w:tcW w:w="393" w:type="dxa"/>
            <w:shd w:val="clear" w:color="auto" w:fill="FFFFFF"/>
          </w:tcPr>
          <w:p>
            <w:pPr>
              <w:jc w:val="center"/>
              <w:rPr>
                <w:rFonts w:ascii="Calibri" w:hAnsi="Calibri"/>
              </w:rPr>
            </w:pPr>
            <w:r>
              <w:rPr>
                <w:rFonts w:ascii="Calibri" w:hAnsi="Calibri"/>
              </w:rPr>
              <w:t>0</w:t>
            </w:r>
          </w:p>
        </w:tc>
        <w:tc>
          <w:tcPr>
            <w:tcW w:w="390" w:type="dxa"/>
            <w:shd w:val="clear" w:color="auto" w:fill="FFFFFF"/>
          </w:tcPr>
          <w:p>
            <w:pPr>
              <w:jc w:val="center"/>
              <w:rPr>
                <w:rFonts w:ascii="Calibri" w:hAnsi="Calibri"/>
              </w:rPr>
            </w:pPr>
            <w:r>
              <w:rPr>
                <w:rFonts w:ascii="Calibri" w:hAnsi="Calibri"/>
              </w:rPr>
              <w:t>0</w:t>
            </w:r>
          </w:p>
        </w:tc>
        <w:tc>
          <w:tcPr>
            <w:tcW w:w="393" w:type="dxa"/>
            <w:shd w:val="clear" w:color="auto" w:fill="FFFFFF"/>
          </w:tcPr>
          <w:p>
            <w:pPr>
              <w:jc w:val="center"/>
              <w:rPr>
                <w:rFonts w:ascii="Calibri" w:hAnsi="Calibri"/>
              </w:rPr>
            </w:pPr>
            <w:r>
              <w:rPr>
                <w:rFonts w:ascii="Calibri" w:hAnsi="Calibri"/>
              </w:rPr>
              <w:t>0</w:t>
            </w:r>
          </w:p>
        </w:tc>
      </w:tr>
      <w:tr>
        <w:trPr>
          <w:jc w:val="center"/>
        </w:trPr>
        <w:tc>
          <w:tcPr>
            <w:tcW w:w="1070" w:type="dxa"/>
          </w:tcPr>
          <w:p>
            <w:pPr>
              <w:jc w:val="both"/>
              <w:rPr>
                <w:rFonts w:ascii="Calibri" w:hAnsi="Calibri"/>
              </w:rPr>
            </w:pPr>
            <w:r>
              <w:rPr>
                <w:rFonts w:ascii="Calibri" w:hAnsi="Calibri"/>
              </w:rPr>
              <w:t>5</w:t>
            </w:r>
          </w:p>
        </w:tc>
        <w:tc>
          <w:tcPr>
            <w:tcW w:w="479" w:type="dxa"/>
          </w:tcPr>
          <w:p>
            <w:pPr>
              <w:jc w:val="center"/>
              <w:rPr>
                <w:rFonts w:ascii="Calibri" w:hAnsi="Calibri"/>
              </w:rPr>
            </w:pPr>
            <w:r>
              <w:rPr>
                <w:rFonts w:ascii="Calibri" w:hAnsi="Calibri"/>
              </w:rPr>
              <w:t>0</w:t>
            </w:r>
          </w:p>
        </w:tc>
        <w:tc>
          <w:tcPr>
            <w:tcW w:w="440" w:type="dxa"/>
          </w:tcPr>
          <w:p>
            <w:pPr>
              <w:jc w:val="center"/>
              <w:rPr>
                <w:rFonts w:ascii="Calibri" w:hAnsi="Calibri"/>
              </w:rPr>
            </w:pPr>
            <w:r>
              <w:rPr>
                <w:rFonts w:ascii="Calibri" w:hAnsi="Calibri"/>
              </w:rPr>
              <w:t>1</w:t>
            </w:r>
          </w:p>
        </w:tc>
        <w:tc>
          <w:tcPr>
            <w:tcW w:w="391" w:type="dxa"/>
            <w:shd w:val="clear" w:color="auto" w:fill="FFFFFF"/>
          </w:tcPr>
          <w:p>
            <w:pPr>
              <w:jc w:val="center"/>
              <w:rPr>
                <w:rFonts w:ascii="Calibri" w:hAnsi="Calibri"/>
              </w:rPr>
            </w:pPr>
            <w:r>
              <w:rPr>
                <w:rFonts w:ascii="Calibri" w:hAnsi="Calibri"/>
              </w:rPr>
              <w:t>2</w:t>
            </w:r>
          </w:p>
        </w:tc>
        <w:tc>
          <w:tcPr>
            <w:tcW w:w="391" w:type="dxa"/>
            <w:shd w:val="clear" w:color="auto" w:fill="FFFFFF"/>
          </w:tcPr>
          <w:p>
            <w:pPr>
              <w:jc w:val="center"/>
              <w:rPr>
                <w:rFonts w:ascii="Calibri" w:hAnsi="Calibri"/>
              </w:rPr>
            </w:pPr>
            <w:r>
              <w:rPr>
                <w:rFonts w:ascii="Calibri" w:hAnsi="Calibri"/>
              </w:rPr>
              <w:t>0</w:t>
            </w:r>
          </w:p>
        </w:tc>
        <w:tc>
          <w:tcPr>
            <w:tcW w:w="393" w:type="dxa"/>
            <w:shd w:val="clear" w:color="auto" w:fill="FFFFFF"/>
          </w:tcPr>
          <w:p>
            <w:pPr>
              <w:jc w:val="center"/>
              <w:rPr>
                <w:rFonts w:ascii="Calibri" w:hAnsi="Calibri"/>
              </w:rPr>
            </w:pPr>
            <w:r>
              <w:rPr>
                <w:rFonts w:ascii="Calibri" w:hAnsi="Calibri"/>
              </w:rPr>
              <w:t>0</w:t>
            </w:r>
          </w:p>
        </w:tc>
        <w:tc>
          <w:tcPr>
            <w:tcW w:w="390" w:type="dxa"/>
            <w:shd w:val="clear" w:color="auto" w:fill="FFFFFF"/>
          </w:tcPr>
          <w:p>
            <w:pPr>
              <w:jc w:val="center"/>
              <w:rPr>
                <w:rFonts w:ascii="Calibri" w:hAnsi="Calibri"/>
              </w:rPr>
            </w:pPr>
            <w:r>
              <w:rPr>
                <w:rFonts w:ascii="Calibri" w:hAnsi="Calibri"/>
              </w:rPr>
              <w:t>0</w:t>
            </w:r>
          </w:p>
        </w:tc>
        <w:tc>
          <w:tcPr>
            <w:tcW w:w="393" w:type="dxa"/>
            <w:shd w:val="clear" w:color="auto" w:fill="FFFFFF"/>
          </w:tcPr>
          <w:p>
            <w:pPr>
              <w:jc w:val="center"/>
              <w:rPr>
                <w:rFonts w:ascii="Calibri" w:hAnsi="Calibri"/>
              </w:rPr>
            </w:pPr>
            <w:r>
              <w:rPr>
                <w:rFonts w:ascii="Calibri" w:hAnsi="Calibri"/>
              </w:rPr>
              <w:t>0</w:t>
            </w:r>
          </w:p>
        </w:tc>
      </w:tr>
    </w:tbl>
    <w:p>
      <w:pPr>
        <w:rPr>
          <w:rFonts w:ascii="Calibri" w:hAnsi="Calibri"/>
          <w:color w:val="000000"/>
        </w:rPr>
      </w:pPr>
    </w:p>
    <w:p>
      <w:pPr>
        <w:jc w:val="both"/>
        <w:rPr>
          <w:rFonts w:ascii="Calibri" w:hAnsi="Calibri"/>
        </w:rPr>
      </w:pPr>
      <w:r>
        <w:rPr>
          <w:rFonts w:ascii="Calibri" w:hAnsi="Calibri"/>
        </w:rPr>
        <w:t>Three students achieved entry into university: Nottingham to study Medicine, Aston to study Applied Physics and Exeter to study Economics.</w:t>
      </w:r>
    </w:p>
    <w:sectPr>
      <w:headerReference w:type="default" r:id="rId8"/>
      <w:footerReference w:type="default" r:id="rId9"/>
      <w:pgSz w:w="11906" w:h="16838" w:code="9"/>
      <w:pgMar w:top="567"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Header"/>
      <w:jc w:val="right"/>
    </w:pPr>
    <w:r>
      <w:fldChar w:fldCharType="begin"/>
    </w:r>
    <w:r>
      <w:instrText xml:space="preserve"> PAGE   \* MERGEFORMAT </w:instrText>
    </w:r>
    <w:r>
      <w:fldChar w:fldCharType="separate"/>
    </w:r>
    <w:r>
      <w:rPr>
        <w:noProof/>
      </w:rPr>
      <w:t>6</w:t>
    </w:r>
    <w:r>
      <w:rPr>
        <w:noProof/>
      </w:rPr>
      <w:fldChar w:fldCharType="end"/>
    </w:r>
  </w:p>
  <w:p>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D6D63"/>
    <w:multiLevelType w:val="hybridMultilevel"/>
    <w:tmpl w:val="631463F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9545D1"/>
    <w:multiLevelType w:val="hybridMultilevel"/>
    <w:tmpl w:val="F9B42C38"/>
    <w:lvl w:ilvl="0" w:tplc="E07EF308">
      <w:start w:val="1"/>
      <w:numFmt w:val="decimal"/>
      <w:pStyle w:val="Heading3"/>
      <w:lvlText w:val="%1"/>
      <w:lvlJc w:val="left"/>
      <w:pPr>
        <w:tabs>
          <w:tab w:val="num" w:pos="1080"/>
        </w:tabs>
        <w:ind w:left="1080" w:hanging="720"/>
      </w:pPr>
      <w:rPr>
        <w:rFonts w:hint="default"/>
      </w:rPr>
    </w:lvl>
    <w:lvl w:ilvl="1" w:tplc="51A0D5A6">
      <w:start w:val="1"/>
      <w:numFmt w:val="lowerLetter"/>
      <w:lvlText w:val="(%2)"/>
      <w:lvlJc w:val="left"/>
      <w:pPr>
        <w:tabs>
          <w:tab w:val="num" w:pos="1650"/>
        </w:tabs>
        <w:ind w:left="1650" w:hanging="57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608104A"/>
    <w:multiLevelType w:val="hybridMultilevel"/>
    <w:tmpl w:val="3A1804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E86159"/>
    <w:multiLevelType w:val="hybridMultilevel"/>
    <w:tmpl w:val="7BDC194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D152D0"/>
    <w:multiLevelType w:val="hybridMultilevel"/>
    <w:tmpl w:val="7EAACF8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E433FA"/>
    <w:multiLevelType w:val="hybridMultilevel"/>
    <w:tmpl w:val="544EB83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0D10B4"/>
    <w:multiLevelType w:val="hybridMultilevel"/>
    <w:tmpl w:val="DD246E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1A4C6A"/>
    <w:multiLevelType w:val="hybridMultilevel"/>
    <w:tmpl w:val="8A103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492D51"/>
    <w:multiLevelType w:val="hybridMultilevel"/>
    <w:tmpl w:val="47FCFD64"/>
    <w:lvl w:ilvl="0" w:tplc="829043AA">
      <w:start w:val="1"/>
      <w:numFmt w:val="decimal"/>
      <w:lvlText w:val="%1."/>
      <w:lvlJc w:val="left"/>
      <w:pPr>
        <w:ind w:left="720" w:hanging="360"/>
      </w:pPr>
      <w:rPr>
        <w:rFonts w:ascii="Calibri" w:hAnsi="Calibri" w:hint="default"/>
        <w:b/>
        <w:sz w:val="2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2D05D9A"/>
    <w:multiLevelType w:val="hybridMultilevel"/>
    <w:tmpl w:val="3182979C"/>
    <w:lvl w:ilvl="0" w:tplc="08090005">
      <w:start w:val="1"/>
      <w:numFmt w:val="bullet"/>
      <w:lvlText w:val=""/>
      <w:lvlJc w:val="left"/>
      <w:pPr>
        <w:ind w:left="180" w:hanging="360"/>
      </w:pPr>
      <w:rPr>
        <w:rFonts w:ascii="Wingdings" w:hAnsi="Wingdings"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0" w15:restartNumberingAfterBreak="0">
    <w:nsid w:val="19C84814"/>
    <w:multiLevelType w:val="hybridMultilevel"/>
    <w:tmpl w:val="C22241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B46C10"/>
    <w:multiLevelType w:val="hybridMultilevel"/>
    <w:tmpl w:val="051A28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1D609B"/>
    <w:multiLevelType w:val="hybridMultilevel"/>
    <w:tmpl w:val="C8307080"/>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2478498F"/>
    <w:multiLevelType w:val="hybridMultilevel"/>
    <w:tmpl w:val="372CE1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5D527FE"/>
    <w:multiLevelType w:val="hybridMultilevel"/>
    <w:tmpl w:val="ED5C9B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041BFA"/>
    <w:multiLevelType w:val="hybridMultilevel"/>
    <w:tmpl w:val="F93871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C84CD8"/>
    <w:multiLevelType w:val="hybridMultilevel"/>
    <w:tmpl w:val="72B64F9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ADD1423"/>
    <w:multiLevelType w:val="hybridMultilevel"/>
    <w:tmpl w:val="4D4A88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6B5F99"/>
    <w:multiLevelType w:val="hybridMultilevel"/>
    <w:tmpl w:val="8878C4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0F6651"/>
    <w:multiLevelType w:val="hybridMultilevel"/>
    <w:tmpl w:val="144AC250"/>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402C0750"/>
    <w:multiLevelType w:val="hybridMultilevel"/>
    <w:tmpl w:val="6D70C4F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E04E2C"/>
    <w:multiLevelType w:val="hybridMultilevel"/>
    <w:tmpl w:val="2B4C5BF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6CA7A20"/>
    <w:multiLevelType w:val="hybridMultilevel"/>
    <w:tmpl w:val="F000F2D4"/>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E71CC5"/>
    <w:multiLevelType w:val="hybridMultilevel"/>
    <w:tmpl w:val="BE7C188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1F7765"/>
    <w:multiLevelType w:val="hybridMultilevel"/>
    <w:tmpl w:val="585878F0"/>
    <w:lvl w:ilvl="0" w:tplc="08090019">
      <w:start w:val="1"/>
      <w:numFmt w:val="lowerLetter"/>
      <w:lvlText w:val="%1."/>
      <w:lvlJc w:val="left"/>
      <w:pPr>
        <w:ind w:left="1290" w:hanging="360"/>
      </w:pPr>
    </w:lvl>
    <w:lvl w:ilvl="1" w:tplc="08090019" w:tentative="1">
      <w:start w:val="1"/>
      <w:numFmt w:val="lowerLetter"/>
      <w:lvlText w:val="%2."/>
      <w:lvlJc w:val="left"/>
      <w:pPr>
        <w:ind w:left="2010" w:hanging="360"/>
      </w:pPr>
    </w:lvl>
    <w:lvl w:ilvl="2" w:tplc="0809001B" w:tentative="1">
      <w:start w:val="1"/>
      <w:numFmt w:val="lowerRoman"/>
      <w:lvlText w:val="%3."/>
      <w:lvlJc w:val="right"/>
      <w:pPr>
        <w:ind w:left="2730" w:hanging="180"/>
      </w:pPr>
    </w:lvl>
    <w:lvl w:ilvl="3" w:tplc="0809000F" w:tentative="1">
      <w:start w:val="1"/>
      <w:numFmt w:val="decimal"/>
      <w:lvlText w:val="%4."/>
      <w:lvlJc w:val="left"/>
      <w:pPr>
        <w:ind w:left="3450" w:hanging="360"/>
      </w:pPr>
    </w:lvl>
    <w:lvl w:ilvl="4" w:tplc="08090019" w:tentative="1">
      <w:start w:val="1"/>
      <w:numFmt w:val="lowerLetter"/>
      <w:lvlText w:val="%5."/>
      <w:lvlJc w:val="left"/>
      <w:pPr>
        <w:ind w:left="4170" w:hanging="360"/>
      </w:pPr>
    </w:lvl>
    <w:lvl w:ilvl="5" w:tplc="0809001B" w:tentative="1">
      <w:start w:val="1"/>
      <w:numFmt w:val="lowerRoman"/>
      <w:lvlText w:val="%6."/>
      <w:lvlJc w:val="right"/>
      <w:pPr>
        <w:ind w:left="4890" w:hanging="180"/>
      </w:pPr>
    </w:lvl>
    <w:lvl w:ilvl="6" w:tplc="0809000F" w:tentative="1">
      <w:start w:val="1"/>
      <w:numFmt w:val="decimal"/>
      <w:lvlText w:val="%7."/>
      <w:lvlJc w:val="left"/>
      <w:pPr>
        <w:ind w:left="5610" w:hanging="360"/>
      </w:pPr>
    </w:lvl>
    <w:lvl w:ilvl="7" w:tplc="08090019" w:tentative="1">
      <w:start w:val="1"/>
      <w:numFmt w:val="lowerLetter"/>
      <w:lvlText w:val="%8."/>
      <w:lvlJc w:val="left"/>
      <w:pPr>
        <w:ind w:left="6330" w:hanging="360"/>
      </w:pPr>
    </w:lvl>
    <w:lvl w:ilvl="8" w:tplc="0809001B" w:tentative="1">
      <w:start w:val="1"/>
      <w:numFmt w:val="lowerRoman"/>
      <w:lvlText w:val="%9."/>
      <w:lvlJc w:val="right"/>
      <w:pPr>
        <w:ind w:left="7050" w:hanging="180"/>
      </w:pPr>
    </w:lvl>
  </w:abstractNum>
  <w:abstractNum w:abstractNumId="25" w15:restartNumberingAfterBreak="0">
    <w:nsid w:val="4B0A0D55"/>
    <w:multiLevelType w:val="hybridMultilevel"/>
    <w:tmpl w:val="4E9C12D4"/>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6" w15:restartNumberingAfterBreak="0">
    <w:nsid w:val="4C994D03"/>
    <w:multiLevelType w:val="hybridMultilevel"/>
    <w:tmpl w:val="6EF8B23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F0A08DE"/>
    <w:multiLevelType w:val="hybridMultilevel"/>
    <w:tmpl w:val="AB6498A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34416E9"/>
    <w:multiLevelType w:val="hybridMultilevel"/>
    <w:tmpl w:val="CE82FC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180FEF"/>
    <w:multiLevelType w:val="hybridMultilevel"/>
    <w:tmpl w:val="B7222FD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2F510E9"/>
    <w:multiLevelType w:val="hybridMultilevel"/>
    <w:tmpl w:val="C7D83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0E5891"/>
    <w:multiLevelType w:val="hybridMultilevel"/>
    <w:tmpl w:val="E8C0CD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D35099"/>
    <w:multiLevelType w:val="hybridMultilevel"/>
    <w:tmpl w:val="381019E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C34432"/>
    <w:multiLevelType w:val="hybridMultilevel"/>
    <w:tmpl w:val="D3C835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AA63AC6"/>
    <w:multiLevelType w:val="hybridMultilevel"/>
    <w:tmpl w:val="1688A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227566"/>
    <w:multiLevelType w:val="hybridMultilevel"/>
    <w:tmpl w:val="F962B9BC"/>
    <w:lvl w:ilvl="0" w:tplc="E01E8C10">
      <w:start w:val="1"/>
      <w:numFmt w:val="bullet"/>
      <w:lvlText w:val=""/>
      <w:lvlJc w:val="left"/>
      <w:pPr>
        <w:tabs>
          <w:tab w:val="num" w:pos="1290"/>
        </w:tabs>
        <w:ind w:left="1290" w:hanging="360"/>
      </w:pPr>
      <w:rPr>
        <w:rFonts w:ascii="Wingdings" w:hAnsi="Wingdings" w:hint="default"/>
      </w:rPr>
    </w:lvl>
    <w:lvl w:ilvl="1" w:tplc="08090003" w:tentative="1">
      <w:start w:val="1"/>
      <w:numFmt w:val="bullet"/>
      <w:lvlText w:val="o"/>
      <w:lvlJc w:val="left"/>
      <w:pPr>
        <w:tabs>
          <w:tab w:val="num" w:pos="2010"/>
        </w:tabs>
        <w:ind w:left="2010" w:hanging="360"/>
      </w:pPr>
      <w:rPr>
        <w:rFonts w:ascii="Courier New" w:hAnsi="Courier New" w:cs="Courier New" w:hint="default"/>
      </w:rPr>
    </w:lvl>
    <w:lvl w:ilvl="2" w:tplc="08090005" w:tentative="1">
      <w:start w:val="1"/>
      <w:numFmt w:val="bullet"/>
      <w:lvlText w:val=""/>
      <w:lvlJc w:val="left"/>
      <w:pPr>
        <w:tabs>
          <w:tab w:val="num" w:pos="2730"/>
        </w:tabs>
        <w:ind w:left="2730" w:hanging="360"/>
      </w:pPr>
      <w:rPr>
        <w:rFonts w:ascii="Wingdings" w:hAnsi="Wingdings" w:hint="default"/>
      </w:rPr>
    </w:lvl>
    <w:lvl w:ilvl="3" w:tplc="08090001" w:tentative="1">
      <w:start w:val="1"/>
      <w:numFmt w:val="bullet"/>
      <w:lvlText w:val=""/>
      <w:lvlJc w:val="left"/>
      <w:pPr>
        <w:tabs>
          <w:tab w:val="num" w:pos="3450"/>
        </w:tabs>
        <w:ind w:left="3450" w:hanging="360"/>
      </w:pPr>
      <w:rPr>
        <w:rFonts w:ascii="Symbol" w:hAnsi="Symbol" w:hint="default"/>
      </w:rPr>
    </w:lvl>
    <w:lvl w:ilvl="4" w:tplc="08090003" w:tentative="1">
      <w:start w:val="1"/>
      <w:numFmt w:val="bullet"/>
      <w:lvlText w:val="o"/>
      <w:lvlJc w:val="left"/>
      <w:pPr>
        <w:tabs>
          <w:tab w:val="num" w:pos="4170"/>
        </w:tabs>
        <w:ind w:left="4170" w:hanging="360"/>
      </w:pPr>
      <w:rPr>
        <w:rFonts w:ascii="Courier New" w:hAnsi="Courier New" w:cs="Courier New" w:hint="default"/>
      </w:rPr>
    </w:lvl>
    <w:lvl w:ilvl="5" w:tplc="08090005" w:tentative="1">
      <w:start w:val="1"/>
      <w:numFmt w:val="bullet"/>
      <w:lvlText w:val=""/>
      <w:lvlJc w:val="left"/>
      <w:pPr>
        <w:tabs>
          <w:tab w:val="num" w:pos="4890"/>
        </w:tabs>
        <w:ind w:left="4890" w:hanging="360"/>
      </w:pPr>
      <w:rPr>
        <w:rFonts w:ascii="Wingdings" w:hAnsi="Wingdings" w:hint="default"/>
      </w:rPr>
    </w:lvl>
    <w:lvl w:ilvl="6" w:tplc="08090001" w:tentative="1">
      <w:start w:val="1"/>
      <w:numFmt w:val="bullet"/>
      <w:lvlText w:val=""/>
      <w:lvlJc w:val="left"/>
      <w:pPr>
        <w:tabs>
          <w:tab w:val="num" w:pos="5610"/>
        </w:tabs>
        <w:ind w:left="5610" w:hanging="360"/>
      </w:pPr>
      <w:rPr>
        <w:rFonts w:ascii="Symbol" w:hAnsi="Symbol" w:hint="default"/>
      </w:rPr>
    </w:lvl>
    <w:lvl w:ilvl="7" w:tplc="08090003" w:tentative="1">
      <w:start w:val="1"/>
      <w:numFmt w:val="bullet"/>
      <w:lvlText w:val="o"/>
      <w:lvlJc w:val="left"/>
      <w:pPr>
        <w:tabs>
          <w:tab w:val="num" w:pos="6330"/>
        </w:tabs>
        <w:ind w:left="6330" w:hanging="360"/>
      </w:pPr>
      <w:rPr>
        <w:rFonts w:ascii="Courier New" w:hAnsi="Courier New" w:cs="Courier New" w:hint="default"/>
      </w:rPr>
    </w:lvl>
    <w:lvl w:ilvl="8" w:tplc="08090005" w:tentative="1">
      <w:start w:val="1"/>
      <w:numFmt w:val="bullet"/>
      <w:lvlText w:val=""/>
      <w:lvlJc w:val="left"/>
      <w:pPr>
        <w:tabs>
          <w:tab w:val="num" w:pos="7050"/>
        </w:tabs>
        <w:ind w:left="7050" w:hanging="360"/>
      </w:pPr>
      <w:rPr>
        <w:rFonts w:ascii="Wingdings" w:hAnsi="Wingdings" w:hint="default"/>
      </w:rPr>
    </w:lvl>
  </w:abstractNum>
  <w:abstractNum w:abstractNumId="36" w15:restartNumberingAfterBreak="0">
    <w:nsid w:val="6F8E7D3A"/>
    <w:multiLevelType w:val="hybridMultilevel"/>
    <w:tmpl w:val="E3A85BDA"/>
    <w:lvl w:ilvl="0" w:tplc="08090005">
      <w:start w:val="1"/>
      <w:numFmt w:val="bullet"/>
      <w:lvlText w:val=""/>
      <w:lvlJc w:val="left"/>
      <w:pPr>
        <w:tabs>
          <w:tab w:val="num" w:pos="180"/>
        </w:tabs>
        <w:ind w:left="180" w:hanging="360"/>
      </w:pPr>
      <w:rPr>
        <w:rFonts w:ascii="Wingdings" w:hAnsi="Wingdings" w:hint="default"/>
      </w:rPr>
    </w:lvl>
    <w:lvl w:ilvl="1" w:tplc="08090003" w:tentative="1">
      <w:start w:val="1"/>
      <w:numFmt w:val="bullet"/>
      <w:lvlText w:val="o"/>
      <w:lvlJc w:val="left"/>
      <w:pPr>
        <w:tabs>
          <w:tab w:val="num" w:pos="900"/>
        </w:tabs>
        <w:ind w:left="900" w:hanging="360"/>
      </w:pPr>
      <w:rPr>
        <w:rFonts w:ascii="Courier New" w:hAnsi="Courier New" w:cs="Courier New" w:hint="default"/>
      </w:rPr>
    </w:lvl>
    <w:lvl w:ilvl="2" w:tplc="08090005" w:tentative="1">
      <w:start w:val="1"/>
      <w:numFmt w:val="bullet"/>
      <w:lvlText w:val=""/>
      <w:lvlJc w:val="left"/>
      <w:pPr>
        <w:tabs>
          <w:tab w:val="num" w:pos="1620"/>
        </w:tabs>
        <w:ind w:left="1620" w:hanging="360"/>
      </w:pPr>
      <w:rPr>
        <w:rFonts w:ascii="Wingdings" w:hAnsi="Wingdings" w:hint="default"/>
      </w:rPr>
    </w:lvl>
    <w:lvl w:ilvl="3" w:tplc="08090001" w:tentative="1">
      <w:start w:val="1"/>
      <w:numFmt w:val="bullet"/>
      <w:lvlText w:val=""/>
      <w:lvlJc w:val="left"/>
      <w:pPr>
        <w:tabs>
          <w:tab w:val="num" w:pos="2340"/>
        </w:tabs>
        <w:ind w:left="2340" w:hanging="360"/>
      </w:pPr>
      <w:rPr>
        <w:rFonts w:ascii="Symbol" w:hAnsi="Symbol" w:hint="default"/>
      </w:rPr>
    </w:lvl>
    <w:lvl w:ilvl="4" w:tplc="08090003" w:tentative="1">
      <w:start w:val="1"/>
      <w:numFmt w:val="bullet"/>
      <w:lvlText w:val="o"/>
      <w:lvlJc w:val="left"/>
      <w:pPr>
        <w:tabs>
          <w:tab w:val="num" w:pos="3060"/>
        </w:tabs>
        <w:ind w:left="3060" w:hanging="360"/>
      </w:pPr>
      <w:rPr>
        <w:rFonts w:ascii="Courier New" w:hAnsi="Courier New" w:cs="Courier New" w:hint="default"/>
      </w:rPr>
    </w:lvl>
    <w:lvl w:ilvl="5" w:tplc="08090005" w:tentative="1">
      <w:start w:val="1"/>
      <w:numFmt w:val="bullet"/>
      <w:lvlText w:val=""/>
      <w:lvlJc w:val="left"/>
      <w:pPr>
        <w:tabs>
          <w:tab w:val="num" w:pos="3780"/>
        </w:tabs>
        <w:ind w:left="3780" w:hanging="360"/>
      </w:pPr>
      <w:rPr>
        <w:rFonts w:ascii="Wingdings" w:hAnsi="Wingdings" w:hint="default"/>
      </w:rPr>
    </w:lvl>
    <w:lvl w:ilvl="6" w:tplc="08090001" w:tentative="1">
      <w:start w:val="1"/>
      <w:numFmt w:val="bullet"/>
      <w:lvlText w:val=""/>
      <w:lvlJc w:val="left"/>
      <w:pPr>
        <w:tabs>
          <w:tab w:val="num" w:pos="4500"/>
        </w:tabs>
        <w:ind w:left="4500" w:hanging="360"/>
      </w:pPr>
      <w:rPr>
        <w:rFonts w:ascii="Symbol" w:hAnsi="Symbol" w:hint="default"/>
      </w:rPr>
    </w:lvl>
    <w:lvl w:ilvl="7" w:tplc="08090003" w:tentative="1">
      <w:start w:val="1"/>
      <w:numFmt w:val="bullet"/>
      <w:lvlText w:val="o"/>
      <w:lvlJc w:val="left"/>
      <w:pPr>
        <w:tabs>
          <w:tab w:val="num" w:pos="5220"/>
        </w:tabs>
        <w:ind w:left="5220" w:hanging="360"/>
      </w:pPr>
      <w:rPr>
        <w:rFonts w:ascii="Courier New" w:hAnsi="Courier New" w:cs="Courier New" w:hint="default"/>
      </w:rPr>
    </w:lvl>
    <w:lvl w:ilvl="8" w:tplc="08090005" w:tentative="1">
      <w:start w:val="1"/>
      <w:numFmt w:val="bullet"/>
      <w:lvlText w:val=""/>
      <w:lvlJc w:val="left"/>
      <w:pPr>
        <w:tabs>
          <w:tab w:val="num" w:pos="5940"/>
        </w:tabs>
        <w:ind w:left="5940" w:hanging="360"/>
      </w:pPr>
      <w:rPr>
        <w:rFonts w:ascii="Wingdings" w:hAnsi="Wingdings" w:hint="default"/>
      </w:rPr>
    </w:lvl>
  </w:abstractNum>
  <w:abstractNum w:abstractNumId="37" w15:restartNumberingAfterBreak="0">
    <w:nsid w:val="70F94E3E"/>
    <w:multiLevelType w:val="hybridMultilevel"/>
    <w:tmpl w:val="F61E71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F9117A"/>
    <w:multiLevelType w:val="hybridMultilevel"/>
    <w:tmpl w:val="99F0296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659731A"/>
    <w:multiLevelType w:val="hybridMultilevel"/>
    <w:tmpl w:val="F5A8D1A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689367A"/>
    <w:multiLevelType w:val="hybridMultilevel"/>
    <w:tmpl w:val="EF203EF2"/>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1" w15:restartNumberingAfterBreak="0">
    <w:nsid w:val="77A83095"/>
    <w:multiLevelType w:val="hybridMultilevel"/>
    <w:tmpl w:val="779612F2"/>
    <w:lvl w:ilvl="0" w:tplc="08090005">
      <w:start w:val="1"/>
      <w:numFmt w:val="bullet"/>
      <w:lvlText w:val=""/>
      <w:lvlJc w:val="left"/>
      <w:pPr>
        <w:tabs>
          <w:tab w:val="num" w:pos="720"/>
        </w:tabs>
        <w:ind w:left="720" w:hanging="360"/>
      </w:pPr>
      <w:rPr>
        <w:rFonts w:ascii="Wingdings" w:hAnsi="Wingdings" w:hint="default"/>
      </w:rPr>
    </w:lvl>
    <w:lvl w:ilvl="1" w:tplc="08090005">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FFA66AF"/>
    <w:multiLevelType w:val="hybridMultilevel"/>
    <w:tmpl w:val="06485EC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1"/>
  </w:num>
  <w:num w:numId="3">
    <w:abstractNumId w:val="41"/>
  </w:num>
  <w:num w:numId="4">
    <w:abstractNumId w:val="35"/>
  </w:num>
  <w:num w:numId="5">
    <w:abstractNumId w:val="24"/>
  </w:num>
  <w:num w:numId="6">
    <w:abstractNumId w:val="22"/>
  </w:num>
  <w:num w:numId="7">
    <w:abstractNumId w:val="32"/>
  </w:num>
  <w:num w:numId="8">
    <w:abstractNumId w:val="25"/>
  </w:num>
  <w:num w:numId="9">
    <w:abstractNumId w:val="19"/>
  </w:num>
  <w:num w:numId="10">
    <w:abstractNumId w:val="6"/>
  </w:num>
  <w:num w:numId="11">
    <w:abstractNumId w:val="8"/>
  </w:num>
  <w:num w:numId="12">
    <w:abstractNumId w:val="10"/>
  </w:num>
  <w:num w:numId="13">
    <w:abstractNumId w:val="9"/>
  </w:num>
  <w:num w:numId="14">
    <w:abstractNumId w:val="17"/>
  </w:num>
  <w:num w:numId="15">
    <w:abstractNumId w:val="30"/>
  </w:num>
  <w:num w:numId="16">
    <w:abstractNumId w:val="34"/>
  </w:num>
  <w:num w:numId="17">
    <w:abstractNumId w:val="21"/>
  </w:num>
  <w:num w:numId="18">
    <w:abstractNumId w:val="13"/>
  </w:num>
  <w:num w:numId="19">
    <w:abstractNumId w:val="29"/>
  </w:num>
  <w:num w:numId="20">
    <w:abstractNumId w:val="38"/>
  </w:num>
  <w:num w:numId="21">
    <w:abstractNumId w:val="18"/>
  </w:num>
  <w:num w:numId="22">
    <w:abstractNumId w:val="40"/>
  </w:num>
  <w:num w:numId="23">
    <w:abstractNumId w:val="37"/>
  </w:num>
  <w:num w:numId="24">
    <w:abstractNumId w:val="15"/>
  </w:num>
  <w:num w:numId="25">
    <w:abstractNumId w:val="7"/>
  </w:num>
  <w:num w:numId="26">
    <w:abstractNumId w:val="3"/>
  </w:num>
  <w:num w:numId="27">
    <w:abstractNumId w:val="11"/>
  </w:num>
  <w:num w:numId="28">
    <w:abstractNumId w:val="28"/>
  </w:num>
  <w:num w:numId="29">
    <w:abstractNumId w:val="12"/>
  </w:num>
  <w:num w:numId="30">
    <w:abstractNumId w:val="33"/>
  </w:num>
  <w:num w:numId="31">
    <w:abstractNumId w:val="14"/>
  </w:num>
  <w:num w:numId="32">
    <w:abstractNumId w:val="4"/>
  </w:num>
  <w:num w:numId="33">
    <w:abstractNumId w:val="2"/>
  </w:num>
  <w:num w:numId="34">
    <w:abstractNumId w:val="0"/>
  </w:num>
  <w:num w:numId="35">
    <w:abstractNumId w:val="26"/>
  </w:num>
  <w:num w:numId="36">
    <w:abstractNumId w:val="16"/>
  </w:num>
  <w:num w:numId="37">
    <w:abstractNumId w:val="27"/>
  </w:num>
  <w:num w:numId="38">
    <w:abstractNumId w:val="39"/>
  </w:num>
  <w:num w:numId="39">
    <w:abstractNumId w:val="42"/>
  </w:num>
  <w:num w:numId="40">
    <w:abstractNumId w:val="5"/>
  </w:num>
  <w:num w:numId="41">
    <w:abstractNumId w:val="23"/>
  </w:num>
  <w:num w:numId="42">
    <w:abstractNumId w:val="20"/>
  </w:num>
  <w:num w:numId="43">
    <w:abstractNumId w:val="3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activeWritingStyle w:appName="MSWord" w:lang="en-GB"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5:docId w15:val="{BD39B661-DECE-42BC-B8BA-45937A81E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2"/>
      <w:szCs w:val="22"/>
      <w:lang w:eastAsia="en-US"/>
    </w:rPr>
  </w:style>
  <w:style w:type="paragraph" w:styleId="Heading1">
    <w:name w:val="heading 1"/>
    <w:basedOn w:val="Normal"/>
    <w:next w:val="Normal"/>
    <w:qFormat/>
    <w:pPr>
      <w:keepNext/>
      <w:tabs>
        <w:tab w:val="left" w:pos="567"/>
      </w:tabs>
      <w:jc w:val="center"/>
      <w:outlineLvl w:val="0"/>
    </w:pPr>
    <w:rPr>
      <w:b/>
      <w:bCs/>
      <w:sz w:val="24"/>
      <w:szCs w:val="24"/>
      <w:lang w:eastAsia="en-GB"/>
    </w:rPr>
  </w:style>
  <w:style w:type="paragraph" w:styleId="Heading2">
    <w:name w:val="heading 2"/>
    <w:basedOn w:val="Normal"/>
    <w:next w:val="Normal"/>
    <w:link w:val="Heading2Char"/>
    <w:uiPriority w:val="9"/>
    <w:qFormat/>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qFormat/>
    <w:pPr>
      <w:keepNext/>
      <w:numPr>
        <w:numId w:val="2"/>
      </w:numPr>
      <w:tabs>
        <w:tab w:val="clear" w:pos="1080"/>
        <w:tab w:val="num" w:pos="540"/>
        <w:tab w:val="left" w:pos="567"/>
      </w:tabs>
      <w:ind w:hanging="1080"/>
      <w:outlineLvl w:val="2"/>
    </w:pPr>
    <w:rPr>
      <w:b/>
      <w:bCs/>
      <w:sz w:val="24"/>
      <w:szCs w:val="24"/>
      <w:u w:val="single"/>
      <w:lang w:eastAsia="en-GB"/>
    </w:rPr>
  </w:style>
  <w:style w:type="paragraph" w:styleId="Heading4">
    <w:name w:val="heading 4"/>
    <w:basedOn w:val="Normal"/>
    <w:next w:val="Normal"/>
    <w:link w:val="Heading4Char"/>
    <w:uiPriority w:val="9"/>
    <w:semiHidden/>
    <w:unhideWhenUsed/>
    <w:qFormat/>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pPr>
      <w:ind w:left="-540" w:right="-694"/>
      <w:jc w:val="both"/>
    </w:p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link w:val="BalloonTextChar"/>
    <w:uiPriority w:val="99"/>
    <w:semiHidden/>
    <w:rPr>
      <w:rFonts w:ascii="Tahoma" w:hAnsi="Tahoma" w:cs="Tahoma"/>
      <w:sz w:val="16"/>
      <w:szCs w:val="16"/>
    </w:rPr>
  </w:style>
  <w:style w:type="paragraph" w:customStyle="1" w:styleId="Level1">
    <w:name w:val="Level 1"/>
    <w:basedOn w:val="Normal"/>
    <w:pPr>
      <w:widowControl w:val="0"/>
      <w:autoSpaceDE w:val="0"/>
      <w:autoSpaceDN w:val="0"/>
      <w:adjustRightInd w:val="0"/>
      <w:ind w:left="720" w:hanging="720"/>
    </w:pPr>
    <w:rPr>
      <w:sz w:val="24"/>
      <w:szCs w:val="24"/>
      <w:lang w:val="en-US" w:eastAsia="en-GB"/>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pPr>
      <w:tabs>
        <w:tab w:val="left" w:pos="567"/>
      </w:tabs>
      <w:ind w:left="567"/>
    </w:pPr>
    <w:rPr>
      <w:sz w:val="24"/>
      <w:szCs w:val="24"/>
      <w:lang w:eastAsia="en-GB"/>
    </w:rPr>
  </w:style>
  <w:style w:type="paragraph" w:styleId="Title">
    <w:name w:val="Title"/>
    <w:basedOn w:val="Normal"/>
    <w:qFormat/>
    <w:pPr>
      <w:jc w:val="center"/>
    </w:pPr>
    <w:rPr>
      <w:b/>
      <w:bCs/>
      <w:sz w:val="24"/>
    </w:rPr>
  </w:style>
  <w:style w:type="paragraph" w:styleId="ListParagraph">
    <w:name w:val="List Paragraph"/>
    <w:basedOn w:val="Normal"/>
    <w:uiPriority w:val="34"/>
    <w:qFormat/>
    <w:pPr>
      <w:ind w:left="720"/>
      <w:contextualSpacing/>
    </w:pPr>
  </w:style>
  <w:style w:type="paragraph" w:customStyle="1" w:styleId="Pa0">
    <w:name w:val="Pa0"/>
    <w:basedOn w:val="Normal"/>
    <w:next w:val="Normal"/>
    <w:uiPriority w:val="99"/>
    <w:pPr>
      <w:autoSpaceDE w:val="0"/>
      <w:autoSpaceDN w:val="0"/>
      <w:adjustRightInd w:val="0"/>
      <w:spacing w:line="241" w:lineRule="atLeast"/>
    </w:pPr>
    <w:rPr>
      <w:rFonts w:ascii="Trebuchet MS" w:hAnsi="Trebuchet MS"/>
      <w:sz w:val="24"/>
      <w:szCs w:val="24"/>
      <w:lang w:eastAsia="en-GB"/>
    </w:rPr>
  </w:style>
  <w:style w:type="character" w:styleId="Strong">
    <w:name w:val="Strong"/>
    <w:basedOn w:val="DefaultParagraphFont"/>
    <w:qFormat/>
    <w:rPr>
      <w:b/>
      <w:bCs/>
    </w:rPr>
  </w:style>
  <w:style w:type="character" w:customStyle="1" w:styleId="object-spanflow">
    <w:name w:val="object-spanflow"/>
    <w:basedOn w:val="DefaultParagraphFont"/>
  </w:style>
  <w:style w:type="character" w:customStyle="1" w:styleId="HeaderChar">
    <w:name w:val="Header Char"/>
    <w:basedOn w:val="DefaultParagraphFont"/>
    <w:link w:val="Header"/>
    <w:uiPriority w:val="99"/>
    <w:rPr>
      <w:sz w:val="22"/>
      <w:szCs w:val="22"/>
      <w:lang w:eastAsia="en-US"/>
    </w:rPr>
  </w:style>
  <w:style w:type="character" w:customStyle="1" w:styleId="FooterChar">
    <w:name w:val="Footer Char"/>
    <w:basedOn w:val="DefaultParagraphFont"/>
    <w:link w:val="Footer"/>
    <w:uiPriority w:val="99"/>
    <w:rPr>
      <w:sz w:val="22"/>
      <w:szCs w:val="22"/>
      <w:lang w:eastAsia="en-US"/>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4F81BD" w:themeColor="accent1"/>
      <w:sz w:val="22"/>
      <w:szCs w:val="22"/>
      <w:lang w:eastAsia="en-US"/>
    </w:rPr>
  </w:style>
  <w:style w:type="paragraph" w:styleId="BodyText">
    <w:name w:val="Body Text"/>
    <w:basedOn w:val="Normal"/>
    <w:link w:val="BodyTextChar"/>
    <w:pPr>
      <w:spacing w:after="120"/>
    </w:pPr>
  </w:style>
  <w:style w:type="character" w:customStyle="1" w:styleId="BodyTextChar">
    <w:name w:val="Body Text Char"/>
    <w:basedOn w:val="DefaultParagraphFont"/>
    <w:link w:val="BodyText"/>
    <w:rPr>
      <w:sz w:val="22"/>
      <w:szCs w:val="22"/>
      <w:lang w:eastAsia="en-US"/>
    </w:rPr>
  </w:style>
  <w:style w:type="character" w:styleId="Hyperlink">
    <w:name w:val="Hyperlink"/>
    <w:basedOn w:val="DefaultParagraphFont"/>
    <w:uiPriority w:val="99"/>
    <w:unhideWhenUsed/>
    <w:rPr>
      <w:color w:val="0000FF"/>
      <w:u w:val="single"/>
    </w:rPr>
  </w:style>
  <w:style w:type="paragraph" w:styleId="NormalWeb">
    <w:name w:val="Normal (Web)"/>
    <w:basedOn w:val="Normal"/>
    <w:pPr>
      <w:spacing w:before="100" w:beforeAutospacing="1" w:after="100" w:afterAutospacing="1"/>
    </w:pPr>
    <w:rPr>
      <w:sz w:val="24"/>
      <w:szCs w:val="24"/>
      <w:lang w:eastAsia="en-GB"/>
    </w:rPr>
  </w:style>
  <w:style w:type="character" w:customStyle="1" w:styleId="Heading5Char">
    <w:name w:val="Heading 5 Char"/>
    <w:basedOn w:val="DefaultParagraphFont"/>
    <w:link w:val="Heading5"/>
    <w:uiPriority w:val="9"/>
    <w:semiHidden/>
    <w:rPr>
      <w:rFonts w:ascii="Calibri" w:hAnsi="Calibri"/>
      <w:b/>
      <w:bCs/>
      <w:i/>
      <w:iCs/>
      <w:sz w:val="26"/>
      <w:szCs w:val="26"/>
      <w:lang w:eastAsia="en-US"/>
    </w:rPr>
  </w:style>
  <w:style w:type="character" w:styleId="FollowedHyperlink">
    <w:name w:val="FollowedHyperlink"/>
    <w:basedOn w:val="DefaultParagraphFont"/>
    <w:uiPriority w:val="99"/>
    <w:unhideWhenUsed/>
    <w:rPr>
      <w:color w:val="800080"/>
      <w:u w:val="single"/>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paragraph" w:customStyle="1" w:styleId="xl63">
    <w:name w:val="xl63"/>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4"/>
      <w:szCs w:val="24"/>
      <w:lang w:eastAsia="en-GB"/>
    </w:rPr>
  </w:style>
  <w:style w:type="paragraph" w:customStyle="1" w:styleId="xl64">
    <w:name w:val="xl64"/>
    <w:basedOn w:val="Normal"/>
    <w:pPr>
      <w:spacing w:before="100" w:beforeAutospacing="1" w:after="100" w:afterAutospacing="1"/>
    </w:pPr>
    <w:rPr>
      <w:rFonts w:ascii="Arial" w:hAnsi="Arial" w:cs="Arial"/>
      <w:b/>
      <w:bCs/>
      <w:sz w:val="24"/>
      <w:szCs w:val="24"/>
      <w:lang w:eastAsia="en-GB"/>
    </w:rPr>
  </w:style>
  <w:style w:type="paragraph" w:customStyle="1" w:styleId="xl65">
    <w:name w:val="xl65"/>
    <w:basedOn w:val="Normal"/>
    <w:pPr>
      <w:spacing w:before="100" w:beforeAutospacing="1" w:after="100" w:afterAutospacing="1"/>
    </w:pPr>
    <w:rPr>
      <w:rFonts w:ascii="Arial" w:hAnsi="Arial" w:cs="Arial"/>
      <w:b/>
      <w:bCs/>
      <w:sz w:val="28"/>
      <w:szCs w:val="28"/>
      <w:u w:val="single"/>
      <w:lang w:eastAsia="en-GB"/>
    </w:rPr>
  </w:style>
  <w:style w:type="paragraph" w:customStyle="1" w:styleId="xl66">
    <w:name w:val="xl66"/>
    <w:basedOn w:val="Normal"/>
    <w:pPr>
      <w:spacing w:before="100" w:beforeAutospacing="1" w:after="100" w:afterAutospacing="1"/>
    </w:pPr>
    <w:rPr>
      <w:rFonts w:ascii="Arial" w:hAnsi="Arial" w:cs="Arial"/>
      <w:sz w:val="28"/>
      <w:szCs w:val="28"/>
      <w:lang w:eastAsia="en-GB"/>
    </w:rPr>
  </w:style>
  <w:style w:type="paragraph" w:customStyle="1" w:styleId="xl67">
    <w:name w:val="xl67"/>
    <w:basedOn w:val="Normal"/>
    <w:pPr>
      <w:spacing w:before="100" w:beforeAutospacing="1" w:after="100" w:afterAutospacing="1"/>
    </w:pPr>
    <w:rPr>
      <w:rFonts w:ascii="Arial" w:hAnsi="Arial" w:cs="Arial"/>
      <w:sz w:val="24"/>
      <w:szCs w:val="24"/>
      <w:lang w:eastAsia="en-GB"/>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4"/>
      <w:szCs w:val="24"/>
      <w:lang w:eastAsia="en-GB"/>
    </w:rPr>
  </w:style>
  <w:style w:type="paragraph" w:customStyle="1" w:styleId="xl69">
    <w:name w:val="xl69"/>
    <w:basedOn w:val="Normal"/>
    <w:pPr>
      <w:spacing w:before="100" w:beforeAutospacing="1" w:after="100" w:afterAutospacing="1"/>
    </w:pPr>
    <w:rPr>
      <w:rFonts w:ascii="Arial" w:hAnsi="Arial" w:cs="Arial"/>
      <w:sz w:val="24"/>
      <w:szCs w:val="24"/>
      <w:lang w:eastAsia="en-GB"/>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4"/>
      <w:szCs w:val="24"/>
      <w:lang w:eastAsia="en-GB"/>
    </w:rPr>
  </w:style>
  <w:style w:type="character" w:customStyle="1" w:styleId="Heading2Char">
    <w:name w:val="Heading 2 Char"/>
    <w:basedOn w:val="DefaultParagraphFont"/>
    <w:link w:val="Heading2"/>
    <w:uiPriority w:val="9"/>
    <w:rPr>
      <w:rFonts w:ascii="Arial" w:hAnsi="Arial" w:cs="Arial"/>
      <w:b/>
      <w:bCs/>
      <w:i/>
      <w:iCs/>
      <w:sz w:val="28"/>
      <w:szCs w:val="28"/>
      <w:lang w:eastAsia="en-US"/>
    </w:rPr>
  </w:style>
  <w:style w:type="character" w:customStyle="1" w:styleId="Heading3Char">
    <w:name w:val="Heading 3 Char"/>
    <w:basedOn w:val="DefaultParagraphFont"/>
    <w:link w:val="Heading3"/>
    <w:uiPriority w:val="9"/>
    <w:rPr>
      <w:b/>
      <w:bCs/>
      <w:sz w:val="24"/>
      <w:szCs w:val="24"/>
      <w:u w:val="single"/>
    </w:rPr>
  </w:style>
  <w:style w:type="paragraph" w:styleId="NoSpacing">
    <w:name w:val="No Spacing"/>
    <w:uiPriority w:val="1"/>
    <w:qFormat/>
    <w:rPr>
      <w:sz w:val="24"/>
      <w:szCs w:val="24"/>
    </w:rPr>
  </w:style>
  <w:style w:type="table" w:customStyle="1" w:styleId="TableGrid1">
    <w:name w:val="Table Grid1"/>
    <w:basedOn w:val="TableNormal"/>
    <w:next w:val="TableGrid"/>
    <w:uiPriority w:val="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302847">
      <w:bodyDiv w:val="1"/>
      <w:marLeft w:val="0"/>
      <w:marRight w:val="0"/>
      <w:marTop w:val="0"/>
      <w:marBottom w:val="0"/>
      <w:divBdr>
        <w:top w:val="none" w:sz="0" w:space="0" w:color="auto"/>
        <w:left w:val="none" w:sz="0" w:space="0" w:color="auto"/>
        <w:bottom w:val="none" w:sz="0" w:space="0" w:color="auto"/>
        <w:right w:val="none" w:sz="0" w:space="0" w:color="auto"/>
      </w:divBdr>
      <w:divsChild>
        <w:div w:id="749084378">
          <w:marLeft w:val="0"/>
          <w:marRight w:val="0"/>
          <w:marTop w:val="0"/>
          <w:marBottom w:val="0"/>
          <w:divBdr>
            <w:top w:val="none" w:sz="0" w:space="0" w:color="auto"/>
            <w:left w:val="none" w:sz="0" w:space="0" w:color="auto"/>
            <w:bottom w:val="none" w:sz="0" w:space="0" w:color="auto"/>
            <w:right w:val="none" w:sz="0" w:space="0" w:color="auto"/>
          </w:divBdr>
          <w:divsChild>
            <w:div w:id="1202091161">
              <w:marLeft w:val="0"/>
              <w:marRight w:val="0"/>
              <w:marTop w:val="0"/>
              <w:marBottom w:val="0"/>
              <w:divBdr>
                <w:top w:val="none" w:sz="0" w:space="0" w:color="auto"/>
                <w:left w:val="none" w:sz="0" w:space="0" w:color="auto"/>
                <w:bottom w:val="none" w:sz="0" w:space="0" w:color="auto"/>
                <w:right w:val="none" w:sz="0" w:space="0" w:color="auto"/>
              </w:divBdr>
              <w:divsChild>
                <w:div w:id="1312101099">
                  <w:marLeft w:val="0"/>
                  <w:marRight w:val="0"/>
                  <w:marTop w:val="0"/>
                  <w:marBottom w:val="0"/>
                  <w:divBdr>
                    <w:top w:val="none" w:sz="0" w:space="0" w:color="auto"/>
                    <w:left w:val="none" w:sz="0" w:space="0" w:color="auto"/>
                    <w:bottom w:val="none" w:sz="0" w:space="0" w:color="auto"/>
                    <w:right w:val="none" w:sz="0" w:space="0" w:color="auto"/>
                  </w:divBdr>
                  <w:divsChild>
                    <w:div w:id="2015953158">
                      <w:marLeft w:val="0"/>
                      <w:marRight w:val="0"/>
                      <w:marTop w:val="0"/>
                      <w:marBottom w:val="0"/>
                      <w:divBdr>
                        <w:top w:val="none" w:sz="0" w:space="0" w:color="auto"/>
                        <w:left w:val="none" w:sz="0" w:space="0" w:color="auto"/>
                        <w:bottom w:val="none" w:sz="0" w:space="0" w:color="auto"/>
                        <w:right w:val="none" w:sz="0" w:space="0" w:color="auto"/>
                      </w:divBdr>
                      <w:divsChild>
                        <w:div w:id="1559395603">
                          <w:marLeft w:val="450"/>
                          <w:marRight w:val="450"/>
                          <w:marTop w:val="0"/>
                          <w:marBottom w:val="0"/>
                          <w:divBdr>
                            <w:top w:val="none" w:sz="0" w:space="0" w:color="auto"/>
                            <w:left w:val="none" w:sz="0" w:space="0" w:color="auto"/>
                            <w:bottom w:val="none" w:sz="0" w:space="0" w:color="auto"/>
                            <w:right w:val="none" w:sz="0" w:space="0" w:color="auto"/>
                          </w:divBdr>
                          <w:divsChild>
                            <w:div w:id="1617718082">
                              <w:marLeft w:val="0"/>
                              <w:marRight w:val="0"/>
                              <w:marTop w:val="0"/>
                              <w:marBottom w:val="0"/>
                              <w:divBdr>
                                <w:top w:val="none" w:sz="0" w:space="0" w:color="auto"/>
                                <w:left w:val="none" w:sz="0" w:space="0" w:color="auto"/>
                                <w:bottom w:val="none" w:sz="0" w:space="0" w:color="auto"/>
                                <w:right w:val="none" w:sz="0" w:space="0" w:color="auto"/>
                              </w:divBdr>
                              <w:divsChild>
                                <w:div w:id="1717967156">
                                  <w:marLeft w:val="2400"/>
                                  <w:marRight w:val="75"/>
                                  <w:marTop w:val="0"/>
                                  <w:marBottom w:val="0"/>
                                  <w:divBdr>
                                    <w:top w:val="none" w:sz="0" w:space="0" w:color="auto"/>
                                    <w:left w:val="none" w:sz="0" w:space="0" w:color="auto"/>
                                    <w:bottom w:val="none" w:sz="0" w:space="0" w:color="auto"/>
                                    <w:right w:val="none" w:sz="0" w:space="0" w:color="auto"/>
                                  </w:divBdr>
                                  <w:divsChild>
                                    <w:div w:id="213466833">
                                      <w:marLeft w:val="0"/>
                                      <w:marRight w:val="0"/>
                                      <w:marTop w:val="0"/>
                                      <w:marBottom w:val="0"/>
                                      <w:divBdr>
                                        <w:top w:val="none" w:sz="0" w:space="0" w:color="auto"/>
                                        <w:left w:val="none" w:sz="0" w:space="0" w:color="auto"/>
                                        <w:bottom w:val="none" w:sz="0" w:space="0" w:color="auto"/>
                                        <w:right w:val="none" w:sz="0" w:space="0" w:color="auto"/>
                                      </w:divBdr>
                                      <w:divsChild>
                                        <w:div w:id="1460758475">
                                          <w:marLeft w:val="0"/>
                                          <w:marRight w:val="0"/>
                                          <w:marTop w:val="0"/>
                                          <w:marBottom w:val="0"/>
                                          <w:divBdr>
                                            <w:top w:val="none" w:sz="0" w:space="0" w:color="auto"/>
                                            <w:left w:val="none" w:sz="0" w:space="0" w:color="auto"/>
                                            <w:bottom w:val="none" w:sz="0" w:space="0" w:color="auto"/>
                                            <w:right w:val="none" w:sz="0" w:space="0" w:color="auto"/>
                                          </w:divBdr>
                                          <w:divsChild>
                                            <w:div w:id="1378116350">
                                              <w:marLeft w:val="0"/>
                                              <w:marRight w:val="0"/>
                                              <w:marTop w:val="0"/>
                                              <w:marBottom w:val="0"/>
                                              <w:divBdr>
                                                <w:top w:val="none" w:sz="0" w:space="0" w:color="auto"/>
                                                <w:left w:val="none" w:sz="0" w:space="0" w:color="auto"/>
                                                <w:bottom w:val="none" w:sz="0" w:space="0" w:color="auto"/>
                                                <w:right w:val="none" w:sz="0" w:space="0" w:color="auto"/>
                                              </w:divBdr>
                                              <w:divsChild>
                                                <w:div w:id="1915167358">
                                                  <w:marLeft w:val="0"/>
                                                  <w:marRight w:val="0"/>
                                                  <w:marTop w:val="0"/>
                                                  <w:marBottom w:val="0"/>
                                                  <w:divBdr>
                                                    <w:top w:val="none" w:sz="0" w:space="0" w:color="auto"/>
                                                    <w:left w:val="none" w:sz="0" w:space="0" w:color="auto"/>
                                                    <w:bottom w:val="none" w:sz="0" w:space="0" w:color="auto"/>
                                                    <w:right w:val="none" w:sz="0" w:space="0" w:color="auto"/>
                                                  </w:divBdr>
                                                  <w:divsChild>
                                                    <w:div w:id="2108886250">
                                                      <w:marLeft w:val="0"/>
                                                      <w:marRight w:val="0"/>
                                                      <w:marTop w:val="0"/>
                                                      <w:marBottom w:val="0"/>
                                                      <w:divBdr>
                                                        <w:top w:val="none" w:sz="0" w:space="0" w:color="auto"/>
                                                        <w:left w:val="none" w:sz="0" w:space="0" w:color="auto"/>
                                                        <w:bottom w:val="none" w:sz="0" w:space="0" w:color="auto"/>
                                                        <w:right w:val="none" w:sz="0" w:space="0" w:color="auto"/>
                                                      </w:divBdr>
                                                      <w:divsChild>
                                                        <w:div w:id="160896453">
                                                          <w:marLeft w:val="0"/>
                                                          <w:marRight w:val="0"/>
                                                          <w:marTop w:val="0"/>
                                                          <w:marBottom w:val="0"/>
                                                          <w:divBdr>
                                                            <w:top w:val="none" w:sz="0" w:space="0" w:color="auto"/>
                                                            <w:left w:val="none" w:sz="0" w:space="0" w:color="auto"/>
                                                            <w:bottom w:val="none" w:sz="0" w:space="0" w:color="auto"/>
                                                            <w:right w:val="none" w:sz="0" w:space="0" w:color="auto"/>
                                                          </w:divBdr>
                                                          <w:divsChild>
                                                            <w:div w:id="826047543">
                                                              <w:marLeft w:val="0"/>
                                                              <w:marRight w:val="0"/>
                                                              <w:marTop w:val="0"/>
                                                              <w:marBottom w:val="0"/>
                                                              <w:divBdr>
                                                                <w:top w:val="none" w:sz="0" w:space="0" w:color="auto"/>
                                                                <w:left w:val="none" w:sz="0" w:space="0" w:color="auto"/>
                                                                <w:bottom w:val="none" w:sz="0" w:space="0" w:color="auto"/>
                                                                <w:right w:val="none" w:sz="0" w:space="0" w:color="auto"/>
                                                              </w:divBdr>
                                                            </w:div>
                                                          </w:divsChild>
                                                        </w:div>
                                                        <w:div w:id="233511689">
                                                          <w:marLeft w:val="0"/>
                                                          <w:marRight w:val="0"/>
                                                          <w:marTop w:val="0"/>
                                                          <w:marBottom w:val="0"/>
                                                          <w:divBdr>
                                                            <w:top w:val="none" w:sz="0" w:space="0" w:color="auto"/>
                                                            <w:left w:val="none" w:sz="0" w:space="0" w:color="auto"/>
                                                            <w:bottom w:val="none" w:sz="0" w:space="0" w:color="auto"/>
                                                            <w:right w:val="none" w:sz="0" w:space="0" w:color="auto"/>
                                                          </w:divBdr>
                                                          <w:divsChild>
                                                            <w:div w:id="915939224">
                                                              <w:marLeft w:val="0"/>
                                                              <w:marRight w:val="0"/>
                                                              <w:marTop w:val="0"/>
                                                              <w:marBottom w:val="0"/>
                                                              <w:divBdr>
                                                                <w:top w:val="none" w:sz="0" w:space="0" w:color="auto"/>
                                                                <w:left w:val="none" w:sz="0" w:space="0" w:color="auto"/>
                                                                <w:bottom w:val="none" w:sz="0" w:space="0" w:color="auto"/>
                                                                <w:right w:val="none" w:sz="0" w:space="0" w:color="auto"/>
                                                              </w:divBdr>
                                                            </w:div>
                                                          </w:divsChild>
                                                        </w:div>
                                                        <w:div w:id="605769363">
                                                          <w:marLeft w:val="0"/>
                                                          <w:marRight w:val="0"/>
                                                          <w:marTop w:val="0"/>
                                                          <w:marBottom w:val="0"/>
                                                          <w:divBdr>
                                                            <w:top w:val="none" w:sz="0" w:space="0" w:color="auto"/>
                                                            <w:left w:val="none" w:sz="0" w:space="0" w:color="auto"/>
                                                            <w:bottom w:val="none" w:sz="0" w:space="0" w:color="auto"/>
                                                            <w:right w:val="none" w:sz="0" w:space="0" w:color="auto"/>
                                                          </w:divBdr>
                                                          <w:divsChild>
                                                            <w:div w:id="272908640">
                                                              <w:marLeft w:val="0"/>
                                                              <w:marRight w:val="0"/>
                                                              <w:marTop w:val="0"/>
                                                              <w:marBottom w:val="0"/>
                                                              <w:divBdr>
                                                                <w:top w:val="none" w:sz="0" w:space="0" w:color="auto"/>
                                                                <w:left w:val="none" w:sz="0" w:space="0" w:color="auto"/>
                                                                <w:bottom w:val="none" w:sz="0" w:space="0" w:color="auto"/>
                                                                <w:right w:val="none" w:sz="0" w:space="0" w:color="auto"/>
                                                              </w:divBdr>
                                                            </w:div>
                                                          </w:divsChild>
                                                        </w:div>
                                                        <w:div w:id="1100563811">
                                                          <w:marLeft w:val="0"/>
                                                          <w:marRight w:val="0"/>
                                                          <w:marTop w:val="0"/>
                                                          <w:marBottom w:val="0"/>
                                                          <w:divBdr>
                                                            <w:top w:val="none" w:sz="0" w:space="0" w:color="auto"/>
                                                            <w:left w:val="none" w:sz="0" w:space="0" w:color="auto"/>
                                                            <w:bottom w:val="none" w:sz="0" w:space="0" w:color="auto"/>
                                                            <w:right w:val="none" w:sz="0" w:space="0" w:color="auto"/>
                                                          </w:divBdr>
                                                          <w:divsChild>
                                                            <w:div w:id="264308595">
                                                              <w:marLeft w:val="0"/>
                                                              <w:marRight w:val="0"/>
                                                              <w:marTop w:val="0"/>
                                                              <w:marBottom w:val="0"/>
                                                              <w:divBdr>
                                                                <w:top w:val="none" w:sz="0" w:space="0" w:color="auto"/>
                                                                <w:left w:val="none" w:sz="0" w:space="0" w:color="auto"/>
                                                                <w:bottom w:val="none" w:sz="0" w:space="0" w:color="auto"/>
                                                                <w:right w:val="none" w:sz="0" w:space="0" w:color="auto"/>
                                                              </w:divBdr>
                                                            </w:div>
                                                          </w:divsChild>
                                                        </w:div>
                                                        <w:div w:id="1270621251">
                                                          <w:marLeft w:val="0"/>
                                                          <w:marRight w:val="0"/>
                                                          <w:marTop w:val="0"/>
                                                          <w:marBottom w:val="0"/>
                                                          <w:divBdr>
                                                            <w:top w:val="none" w:sz="0" w:space="0" w:color="auto"/>
                                                            <w:left w:val="none" w:sz="0" w:space="0" w:color="auto"/>
                                                            <w:bottom w:val="none" w:sz="0" w:space="0" w:color="auto"/>
                                                            <w:right w:val="none" w:sz="0" w:space="0" w:color="auto"/>
                                                          </w:divBdr>
                                                          <w:divsChild>
                                                            <w:div w:id="994257845">
                                                              <w:marLeft w:val="0"/>
                                                              <w:marRight w:val="0"/>
                                                              <w:marTop w:val="0"/>
                                                              <w:marBottom w:val="0"/>
                                                              <w:divBdr>
                                                                <w:top w:val="none" w:sz="0" w:space="0" w:color="auto"/>
                                                                <w:left w:val="none" w:sz="0" w:space="0" w:color="auto"/>
                                                                <w:bottom w:val="none" w:sz="0" w:space="0" w:color="auto"/>
                                                                <w:right w:val="none" w:sz="0" w:space="0" w:color="auto"/>
                                                              </w:divBdr>
                                                            </w:div>
                                                          </w:divsChild>
                                                        </w:div>
                                                        <w:div w:id="2046102279">
                                                          <w:marLeft w:val="0"/>
                                                          <w:marRight w:val="0"/>
                                                          <w:marTop w:val="0"/>
                                                          <w:marBottom w:val="0"/>
                                                          <w:divBdr>
                                                            <w:top w:val="none" w:sz="0" w:space="0" w:color="auto"/>
                                                            <w:left w:val="none" w:sz="0" w:space="0" w:color="auto"/>
                                                            <w:bottom w:val="none" w:sz="0" w:space="0" w:color="auto"/>
                                                            <w:right w:val="none" w:sz="0" w:space="0" w:color="auto"/>
                                                          </w:divBdr>
                                                          <w:divsChild>
                                                            <w:div w:id="115221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21810064">
      <w:bodyDiv w:val="1"/>
      <w:marLeft w:val="0"/>
      <w:marRight w:val="0"/>
      <w:marTop w:val="0"/>
      <w:marBottom w:val="0"/>
      <w:divBdr>
        <w:top w:val="none" w:sz="0" w:space="0" w:color="auto"/>
        <w:left w:val="none" w:sz="0" w:space="0" w:color="auto"/>
        <w:bottom w:val="none" w:sz="0" w:space="0" w:color="auto"/>
        <w:right w:val="none" w:sz="0" w:space="0" w:color="auto"/>
      </w:divBdr>
    </w:div>
    <w:div w:id="406080234">
      <w:bodyDiv w:val="1"/>
      <w:marLeft w:val="0"/>
      <w:marRight w:val="0"/>
      <w:marTop w:val="0"/>
      <w:marBottom w:val="0"/>
      <w:divBdr>
        <w:top w:val="none" w:sz="0" w:space="0" w:color="auto"/>
        <w:left w:val="none" w:sz="0" w:space="0" w:color="auto"/>
        <w:bottom w:val="none" w:sz="0" w:space="0" w:color="auto"/>
        <w:right w:val="none" w:sz="0" w:space="0" w:color="auto"/>
      </w:divBdr>
    </w:div>
    <w:div w:id="486628317">
      <w:bodyDiv w:val="1"/>
      <w:marLeft w:val="0"/>
      <w:marRight w:val="0"/>
      <w:marTop w:val="0"/>
      <w:marBottom w:val="0"/>
      <w:divBdr>
        <w:top w:val="none" w:sz="0" w:space="0" w:color="auto"/>
        <w:left w:val="none" w:sz="0" w:space="0" w:color="auto"/>
        <w:bottom w:val="none" w:sz="0" w:space="0" w:color="auto"/>
        <w:right w:val="none" w:sz="0" w:space="0" w:color="auto"/>
      </w:divBdr>
    </w:div>
    <w:div w:id="508451222">
      <w:bodyDiv w:val="1"/>
      <w:marLeft w:val="0"/>
      <w:marRight w:val="0"/>
      <w:marTop w:val="0"/>
      <w:marBottom w:val="0"/>
      <w:divBdr>
        <w:top w:val="none" w:sz="0" w:space="0" w:color="auto"/>
        <w:left w:val="none" w:sz="0" w:space="0" w:color="auto"/>
        <w:bottom w:val="none" w:sz="0" w:space="0" w:color="auto"/>
        <w:right w:val="none" w:sz="0" w:space="0" w:color="auto"/>
      </w:divBdr>
    </w:div>
    <w:div w:id="515653808">
      <w:bodyDiv w:val="1"/>
      <w:marLeft w:val="0"/>
      <w:marRight w:val="0"/>
      <w:marTop w:val="0"/>
      <w:marBottom w:val="0"/>
      <w:divBdr>
        <w:top w:val="none" w:sz="0" w:space="0" w:color="auto"/>
        <w:left w:val="none" w:sz="0" w:space="0" w:color="auto"/>
        <w:bottom w:val="none" w:sz="0" w:space="0" w:color="auto"/>
        <w:right w:val="none" w:sz="0" w:space="0" w:color="auto"/>
      </w:divBdr>
    </w:div>
    <w:div w:id="545483105">
      <w:bodyDiv w:val="1"/>
      <w:marLeft w:val="0"/>
      <w:marRight w:val="0"/>
      <w:marTop w:val="0"/>
      <w:marBottom w:val="0"/>
      <w:divBdr>
        <w:top w:val="none" w:sz="0" w:space="0" w:color="auto"/>
        <w:left w:val="none" w:sz="0" w:space="0" w:color="auto"/>
        <w:bottom w:val="none" w:sz="0" w:space="0" w:color="auto"/>
        <w:right w:val="none" w:sz="0" w:space="0" w:color="auto"/>
      </w:divBdr>
    </w:div>
    <w:div w:id="554658791">
      <w:bodyDiv w:val="1"/>
      <w:marLeft w:val="0"/>
      <w:marRight w:val="0"/>
      <w:marTop w:val="0"/>
      <w:marBottom w:val="0"/>
      <w:divBdr>
        <w:top w:val="none" w:sz="0" w:space="0" w:color="auto"/>
        <w:left w:val="none" w:sz="0" w:space="0" w:color="auto"/>
        <w:bottom w:val="none" w:sz="0" w:space="0" w:color="auto"/>
        <w:right w:val="none" w:sz="0" w:space="0" w:color="auto"/>
      </w:divBdr>
    </w:div>
    <w:div w:id="564416162">
      <w:bodyDiv w:val="1"/>
      <w:marLeft w:val="0"/>
      <w:marRight w:val="0"/>
      <w:marTop w:val="0"/>
      <w:marBottom w:val="0"/>
      <w:divBdr>
        <w:top w:val="none" w:sz="0" w:space="0" w:color="auto"/>
        <w:left w:val="none" w:sz="0" w:space="0" w:color="auto"/>
        <w:bottom w:val="none" w:sz="0" w:space="0" w:color="auto"/>
        <w:right w:val="none" w:sz="0" w:space="0" w:color="auto"/>
      </w:divBdr>
    </w:div>
    <w:div w:id="654115647">
      <w:bodyDiv w:val="1"/>
      <w:marLeft w:val="0"/>
      <w:marRight w:val="0"/>
      <w:marTop w:val="0"/>
      <w:marBottom w:val="0"/>
      <w:divBdr>
        <w:top w:val="none" w:sz="0" w:space="0" w:color="auto"/>
        <w:left w:val="none" w:sz="0" w:space="0" w:color="auto"/>
        <w:bottom w:val="none" w:sz="0" w:space="0" w:color="auto"/>
        <w:right w:val="none" w:sz="0" w:space="0" w:color="auto"/>
      </w:divBdr>
    </w:div>
    <w:div w:id="716466837">
      <w:bodyDiv w:val="1"/>
      <w:marLeft w:val="0"/>
      <w:marRight w:val="0"/>
      <w:marTop w:val="0"/>
      <w:marBottom w:val="0"/>
      <w:divBdr>
        <w:top w:val="none" w:sz="0" w:space="0" w:color="auto"/>
        <w:left w:val="none" w:sz="0" w:space="0" w:color="auto"/>
        <w:bottom w:val="none" w:sz="0" w:space="0" w:color="auto"/>
        <w:right w:val="none" w:sz="0" w:space="0" w:color="auto"/>
      </w:divBdr>
    </w:div>
    <w:div w:id="763184691">
      <w:bodyDiv w:val="1"/>
      <w:marLeft w:val="0"/>
      <w:marRight w:val="0"/>
      <w:marTop w:val="0"/>
      <w:marBottom w:val="0"/>
      <w:divBdr>
        <w:top w:val="none" w:sz="0" w:space="0" w:color="auto"/>
        <w:left w:val="none" w:sz="0" w:space="0" w:color="auto"/>
        <w:bottom w:val="none" w:sz="0" w:space="0" w:color="auto"/>
        <w:right w:val="none" w:sz="0" w:space="0" w:color="auto"/>
      </w:divBdr>
    </w:div>
    <w:div w:id="785269437">
      <w:bodyDiv w:val="1"/>
      <w:marLeft w:val="0"/>
      <w:marRight w:val="0"/>
      <w:marTop w:val="0"/>
      <w:marBottom w:val="0"/>
      <w:divBdr>
        <w:top w:val="none" w:sz="0" w:space="0" w:color="auto"/>
        <w:left w:val="none" w:sz="0" w:space="0" w:color="auto"/>
        <w:bottom w:val="none" w:sz="0" w:space="0" w:color="auto"/>
        <w:right w:val="none" w:sz="0" w:space="0" w:color="auto"/>
      </w:divBdr>
    </w:div>
    <w:div w:id="786236407">
      <w:bodyDiv w:val="1"/>
      <w:marLeft w:val="0"/>
      <w:marRight w:val="0"/>
      <w:marTop w:val="0"/>
      <w:marBottom w:val="0"/>
      <w:divBdr>
        <w:top w:val="none" w:sz="0" w:space="0" w:color="auto"/>
        <w:left w:val="none" w:sz="0" w:space="0" w:color="auto"/>
        <w:bottom w:val="none" w:sz="0" w:space="0" w:color="auto"/>
        <w:right w:val="none" w:sz="0" w:space="0" w:color="auto"/>
      </w:divBdr>
    </w:div>
    <w:div w:id="861213854">
      <w:bodyDiv w:val="1"/>
      <w:marLeft w:val="0"/>
      <w:marRight w:val="0"/>
      <w:marTop w:val="0"/>
      <w:marBottom w:val="0"/>
      <w:divBdr>
        <w:top w:val="none" w:sz="0" w:space="0" w:color="auto"/>
        <w:left w:val="none" w:sz="0" w:space="0" w:color="auto"/>
        <w:bottom w:val="none" w:sz="0" w:space="0" w:color="auto"/>
        <w:right w:val="none" w:sz="0" w:space="0" w:color="auto"/>
      </w:divBdr>
    </w:div>
    <w:div w:id="879243686">
      <w:bodyDiv w:val="1"/>
      <w:marLeft w:val="0"/>
      <w:marRight w:val="0"/>
      <w:marTop w:val="0"/>
      <w:marBottom w:val="0"/>
      <w:divBdr>
        <w:top w:val="none" w:sz="0" w:space="0" w:color="auto"/>
        <w:left w:val="none" w:sz="0" w:space="0" w:color="auto"/>
        <w:bottom w:val="none" w:sz="0" w:space="0" w:color="auto"/>
        <w:right w:val="none" w:sz="0" w:space="0" w:color="auto"/>
      </w:divBdr>
    </w:div>
    <w:div w:id="886840896">
      <w:bodyDiv w:val="1"/>
      <w:marLeft w:val="0"/>
      <w:marRight w:val="0"/>
      <w:marTop w:val="0"/>
      <w:marBottom w:val="0"/>
      <w:divBdr>
        <w:top w:val="none" w:sz="0" w:space="0" w:color="auto"/>
        <w:left w:val="none" w:sz="0" w:space="0" w:color="auto"/>
        <w:bottom w:val="none" w:sz="0" w:space="0" w:color="auto"/>
        <w:right w:val="none" w:sz="0" w:space="0" w:color="auto"/>
      </w:divBdr>
    </w:div>
    <w:div w:id="935283561">
      <w:bodyDiv w:val="1"/>
      <w:marLeft w:val="0"/>
      <w:marRight w:val="0"/>
      <w:marTop w:val="0"/>
      <w:marBottom w:val="0"/>
      <w:divBdr>
        <w:top w:val="none" w:sz="0" w:space="0" w:color="auto"/>
        <w:left w:val="none" w:sz="0" w:space="0" w:color="auto"/>
        <w:bottom w:val="none" w:sz="0" w:space="0" w:color="auto"/>
        <w:right w:val="none" w:sz="0" w:space="0" w:color="auto"/>
      </w:divBdr>
    </w:div>
    <w:div w:id="942301845">
      <w:bodyDiv w:val="1"/>
      <w:marLeft w:val="0"/>
      <w:marRight w:val="0"/>
      <w:marTop w:val="0"/>
      <w:marBottom w:val="0"/>
      <w:divBdr>
        <w:top w:val="none" w:sz="0" w:space="0" w:color="auto"/>
        <w:left w:val="none" w:sz="0" w:space="0" w:color="auto"/>
        <w:bottom w:val="none" w:sz="0" w:space="0" w:color="auto"/>
        <w:right w:val="none" w:sz="0" w:space="0" w:color="auto"/>
      </w:divBdr>
    </w:div>
    <w:div w:id="945965404">
      <w:bodyDiv w:val="1"/>
      <w:marLeft w:val="0"/>
      <w:marRight w:val="0"/>
      <w:marTop w:val="0"/>
      <w:marBottom w:val="0"/>
      <w:divBdr>
        <w:top w:val="none" w:sz="0" w:space="0" w:color="auto"/>
        <w:left w:val="none" w:sz="0" w:space="0" w:color="auto"/>
        <w:bottom w:val="none" w:sz="0" w:space="0" w:color="auto"/>
        <w:right w:val="none" w:sz="0" w:space="0" w:color="auto"/>
      </w:divBdr>
    </w:div>
    <w:div w:id="945967783">
      <w:bodyDiv w:val="1"/>
      <w:marLeft w:val="0"/>
      <w:marRight w:val="0"/>
      <w:marTop w:val="0"/>
      <w:marBottom w:val="0"/>
      <w:divBdr>
        <w:top w:val="none" w:sz="0" w:space="0" w:color="auto"/>
        <w:left w:val="none" w:sz="0" w:space="0" w:color="auto"/>
        <w:bottom w:val="none" w:sz="0" w:space="0" w:color="auto"/>
        <w:right w:val="none" w:sz="0" w:space="0" w:color="auto"/>
      </w:divBdr>
    </w:div>
    <w:div w:id="951286964">
      <w:bodyDiv w:val="1"/>
      <w:marLeft w:val="0"/>
      <w:marRight w:val="0"/>
      <w:marTop w:val="0"/>
      <w:marBottom w:val="0"/>
      <w:divBdr>
        <w:top w:val="none" w:sz="0" w:space="0" w:color="auto"/>
        <w:left w:val="none" w:sz="0" w:space="0" w:color="auto"/>
        <w:bottom w:val="none" w:sz="0" w:space="0" w:color="auto"/>
        <w:right w:val="none" w:sz="0" w:space="0" w:color="auto"/>
      </w:divBdr>
    </w:div>
    <w:div w:id="988828983">
      <w:bodyDiv w:val="1"/>
      <w:marLeft w:val="0"/>
      <w:marRight w:val="0"/>
      <w:marTop w:val="0"/>
      <w:marBottom w:val="0"/>
      <w:divBdr>
        <w:top w:val="none" w:sz="0" w:space="0" w:color="auto"/>
        <w:left w:val="none" w:sz="0" w:space="0" w:color="auto"/>
        <w:bottom w:val="none" w:sz="0" w:space="0" w:color="auto"/>
        <w:right w:val="none" w:sz="0" w:space="0" w:color="auto"/>
      </w:divBdr>
    </w:div>
    <w:div w:id="991787479">
      <w:bodyDiv w:val="1"/>
      <w:marLeft w:val="0"/>
      <w:marRight w:val="0"/>
      <w:marTop w:val="0"/>
      <w:marBottom w:val="0"/>
      <w:divBdr>
        <w:top w:val="none" w:sz="0" w:space="0" w:color="auto"/>
        <w:left w:val="none" w:sz="0" w:space="0" w:color="auto"/>
        <w:bottom w:val="none" w:sz="0" w:space="0" w:color="auto"/>
        <w:right w:val="none" w:sz="0" w:space="0" w:color="auto"/>
      </w:divBdr>
    </w:div>
    <w:div w:id="1004478157">
      <w:bodyDiv w:val="1"/>
      <w:marLeft w:val="0"/>
      <w:marRight w:val="0"/>
      <w:marTop w:val="0"/>
      <w:marBottom w:val="0"/>
      <w:divBdr>
        <w:top w:val="none" w:sz="0" w:space="0" w:color="auto"/>
        <w:left w:val="none" w:sz="0" w:space="0" w:color="auto"/>
        <w:bottom w:val="none" w:sz="0" w:space="0" w:color="auto"/>
        <w:right w:val="none" w:sz="0" w:space="0" w:color="auto"/>
      </w:divBdr>
    </w:div>
    <w:div w:id="1018459064">
      <w:bodyDiv w:val="1"/>
      <w:marLeft w:val="0"/>
      <w:marRight w:val="0"/>
      <w:marTop w:val="0"/>
      <w:marBottom w:val="0"/>
      <w:divBdr>
        <w:top w:val="none" w:sz="0" w:space="0" w:color="auto"/>
        <w:left w:val="none" w:sz="0" w:space="0" w:color="auto"/>
        <w:bottom w:val="none" w:sz="0" w:space="0" w:color="auto"/>
        <w:right w:val="none" w:sz="0" w:space="0" w:color="auto"/>
      </w:divBdr>
    </w:div>
    <w:div w:id="1018576744">
      <w:bodyDiv w:val="1"/>
      <w:marLeft w:val="0"/>
      <w:marRight w:val="0"/>
      <w:marTop w:val="0"/>
      <w:marBottom w:val="0"/>
      <w:divBdr>
        <w:top w:val="none" w:sz="0" w:space="0" w:color="auto"/>
        <w:left w:val="none" w:sz="0" w:space="0" w:color="auto"/>
        <w:bottom w:val="none" w:sz="0" w:space="0" w:color="auto"/>
        <w:right w:val="none" w:sz="0" w:space="0" w:color="auto"/>
      </w:divBdr>
    </w:div>
    <w:div w:id="1108235813">
      <w:bodyDiv w:val="1"/>
      <w:marLeft w:val="0"/>
      <w:marRight w:val="0"/>
      <w:marTop w:val="0"/>
      <w:marBottom w:val="0"/>
      <w:divBdr>
        <w:top w:val="none" w:sz="0" w:space="0" w:color="auto"/>
        <w:left w:val="none" w:sz="0" w:space="0" w:color="auto"/>
        <w:bottom w:val="none" w:sz="0" w:space="0" w:color="auto"/>
        <w:right w:val="none" w:sz="0" w:space="0" w:color="auto"/>
      </w:divBdr>
    </w:div>
    <w:div w:id="1169442183">
      <w:bodyDiv w:val="1"/>
      <w:marLeft w:val="0"/>
      <w:marRight w:val="0"/>
      <w:marTop w:val="0"/>
      <w:marBottom w:val="0"/>
      <w:divBdr>
        <w:top w:val="none" w:sz="0" w:space="0" w:color="auto"/>
        <w:left w:val="none" w:sz="0" w:space="0" w:color="auto"/>
        <w:bottom w:val="none" w:sz="0" w:space="0" w:color="auto"/>
        <w:right w:val="none" w:sz="0" w:space="0" w:color="auto"/>
      </w:divBdr>
    </w:div>
    <w:div w:id="1172338423">
      <w:bodyDiv w:val="1"/>
      <w:marLeft w:val="0"/>
      <w:marRight w:val="0"/>
      <w:marTop w:val="0"/>
      <w:marBottom w:val="0"/>
      <w:divBdr>
        <w:top w:val="none" w:sz="0" w:space="0" w:color="auto"/>
        <w:left w:val="none" w:sz="0" w:space="0" w:color="auto"/>
        <w:bottom w:val="none" w:sz="0" w:space="0" w:color="auto"/>
        <w:right w:val="none" w:sz="0" w:space="0" w:color="auto"/>
      </w:divBdr>
      <w:divsChild>
        <w:div w:id="1956206433">
          <w:marLeft w:val="0"/>
          <w:marRight w:val="0"/>
          <w:marTop w:val="0"/>
          <w:marBottom w:val="0"/>
          <w:divBdr>
            <w:top w:val="none" w:sz="0" w:space="0" w:color="auto"/>
            <w:left w:val="none" w:sz="0" w:space="0" w:color="auto"/>
            <w:bottom w:val="none" w:sz="0" w:space="0" w:color="auto"/>
            <w:right w:val="none" w:sz="0" w:space="0" w:color="auto"/>
          </w:divBdr>
          <w:divsChild>
            <w:div w:id="763258276">
              <w:marLeft w:val="0"/>
              <w:marRight w:val="0"/>
              <w:marTop w:val="0"/>
              <w:marBottom w:val="0"/>
              <w:divBdr>
                <w:top w:val="none" w:sz="0" w:space="0" w:color="auto"/>
                <w:left w:val="none" w:sz="0" w:space="0" w:color="auto"/>
                <w:bottom w:val="none" w:sz="0" w:space="0" w:color="auto"/>
                <w:right w:val="none" w:sz="0" w:space="0" w:color="auto"/>
              </w:divBdr>
              <w:divsChild>
                <w:div w:id="784695079">
                  <w:marLeft w:val="0"/>
                  <w:marRight w:val="0"/>
                  <w:marTop w:val="0"/>
                  <w:marBottom w:val="0"/>
                  <w:divBdr>
                    <w:top w:val="none" w:sz="0" w:space="0" w:color="auto"/>
                    <w:left w:val="none" w:sz="0" w:space="0" w:color="auto"/>
                    <w:bottom w:val="none" w:sz="0" w:space="0" w:color="auto"/>
                    <w:right w:val="none" w:sz="0" w:space="0" w:color="auto"/>
                  </w:divBdr>
                  <w:divsChild>
                    <w:div w:id="1691446367">
                      <w:marLeft w:val="0"/>
                      <w:marRight w:val="0"/>
                      <w:marTop w:val="0"/>
                      <w:marBottom w:val="0"/>
                      <w:divBdr>
                        <w:top w:val="none" w:sz="0" w:space="0" w:color="auto"/>
                        <w:left w:val="none" w:sz="0" w:space="0" w:color="auto"/>
                        <w:bottom w:val="none" w:sz="0" w:space="0" w:color="auto"/>
                        <w:right w:val="none" w:sz="0" w:space="0" w:color="auto"/>
                      </w:divBdr>
                      <w:divsChild>
                        <w:div w:id="738600622">
                          <w:marLeft w:val="450"/>
                          <w:marRight w:val="450"/>
                          <w:marTop w:val="0"/>
                          <w:marBottom w:val="0"/>
                          <w:divBdr>
                            <w:top w:val="none" w:sz="0" w:space="0" w:color="auto"/>
                            <w:left w:val="none" w:sz="0" w:space="0" w:color="auto"/>
                            <w:bottom w:val="none" w:sz="0" w:space="0" w:color="auto"/>
                            <w:right w:val="none" w:sz="0" w:space="0" w:color="auto"/>
                          </w:divBdr>
                          <w:divsChild>
                            <w:div w:id="798455147">
                              <w:marLeft w:val="0"/>
                              <w:marRight w:val="0"/>
                              <w:marTop w:val="0"/>
                              <w:marBottom w:val="0"/>
                              <w:divBdr>
                                <w:top w:val="none" w:sz="0" w:space="0" w:color="auto"/>
                                <w:left w:val="none" w:sz="0" w:space="0" w:color="auto"/>
                                <w:bottom w:val="none" w:sz="0" w:space="0" w:color="auto"/>
                                <w:right w:val="none" w:sz="0" w:space="0" w:color="auto"/>
                              </w:divBdr>
                              <w:divsChild>
                                <w:div w:id="2051760039">
                                  <w:marLeft w:val="2400"/>
                                  <w:marRight w:val="75"/>
                                  <w:marTop w:val="0"/>
                                  <w:marBottom w:val="0"/>
                                  <w:divBdr>
                                    <w:top w:val="none" w:sz="0" w:space="0" w:color="auto"/>
                                    <w:left w:val="none" w:sz="0" w:space="0" w:color="auto"/>
                                    <w:bottom w:val="none" w:sz="0" w:space="0" w:color="auto"/>
                                    <w:right w:val="none" w:sz="0" w:space="0" w:color="auto"/>
                                  </w:divBdr>
                                  <w:divsChild>
                                    <w:div w:id="813912046">
                                      <w:marLeft w:val="0"/>
                                      <w:marRight w:val="0"/>
                                      <w:marTop w:val="0"/>
                                      <w:marBottom w:val="0"/>
                                      <w:divBdr>
                                        <w:top w:val="none" w:sz="0" w:space="0" w:color="auto"/>
                                        <w:left w:val="none" w:sz="0" w:space="0" w:color="auto"/>
                                        <w:bottom w:val="none" w:sz="0" w:space="0" w:color="auto"/>
                                        <w:right w:val="none" w:sz="0" w:space="0" w:color="auto"/>
                                      </w:divBdr>
                                      <w:divsChild>
                                        <w:div w:id="238488248">
                                          <w:marLeft w:val="0"/>
                                          <w:marRight w:val="0"/>
                                          <w:marTop w:val="0"/>
                                          <w:marBottom w:val="0"/>
                                          <w:divBdr>
                                            <w:top w:val="none" w:sz="0" w:space="0" w:color="auto"/>
                                            <w:left w:val="none" w:sz="0" w:space="0" w:color="auto"/>
                                            <w:bottom w:val="none" w:sz="0" w:space="0" w:color="auto"/>
                                            <w:right w:val="none" w:sz="0" w:space="0" w:color="auto"/>
                                          </w:divBdr>
                                          <w:divsChild>
                                            <w:div w:id="563371912">
                                              <w:marLeft w:val="0"/>
                                              <w:marRight w:val="0"/>
                                              <w:marTop w:val="0"/>
                                              <w:marBottom w:val="0"/>
                                              <w:divBdr>
                                                <w:top w:val="none" w:sz="0" w:space="0" w:color="auto"/>
                                                <w:left w:val="none" w:sz="0" w:space="0" w:color="auto"/>
                                                <w:bottom w:val="none" w:sz="0" w:space="0" w:color="auto"/>
                                                <w:right w:val="none" w:sz="0" w:space="0" w:color="auto"/>
                                              </w:divBdr>
                                              <w:divsChild>
                                                <w:div w:id="795175784">
                                                  <w:marLeft w:val="0"/>
                                                  <w:marRight w:val="0"/>
                                                  <w:marTop w:val="0"/>
                                                  <w:marBottom w:val="0"/>
                                                  <w:divBdr>
                                                    <w:top w:val="none" w:sz="0" w:space="0" w:color="auto"/>
                                                    <w:left w:val="none" w:sz="0" w:space="0" w:color="auto"/>
                                                    <w:bottom w:val="none" w:sz="0" w:space="0" w:color="auto"/>
                                                    <w:right w:val="none" w:sz="0" w:space="0" w:color="auto"/>
                                                  </w:divBdr>
                                                  <w:divsChild>
                                                    <w:div w:id="109789884">
                                                      <w:marLeft w:val="0"/>
                                                      <w:marRight w:val="0"/>
                                                      <w:marTop w:val="0"/>
                                                      <w:marBottom w:val="0"/>
                                                      <w:divBdr>
                                                        <w:top w:val="none" w:sz="0" w:space="0" w:color="auto"/>
                                                        <w:left w:val="none" w:sz="0" w:space="0" w:color="auto"/>
                                                        <w:bottom w:val="none" w:sz="0" w:space="0" w:color="auto"/>
                                                        <w:right w:val="none" w:sz="0" w:space="0" w:color="auto"/>
                                                      </w:divBdr>
                                                      <w:divsChild>
                                                        <w:div w:id="977300988">
                                                          <w:marLeft w:val="0"/>
                                                          <w:marRight w:val="0"/>
                                                          <w:marTop w:val="0"/>
                                                          <w:marBottom w:val="0"/>
                                                          <w:divBdr>
                                                            <w:top w:val="none" w:sz="0" w:space="0" w:color="auto"/>
                                                            <w:left w:val="none" w:sz="0" w:space="0" w:color="auto"/>
                                                            <w:bottom w:val="none" w:sz="0" w:space="0" w:color="auto"/>
                                                            <w:right w:val="none" w:sz="0" w:space="0" w:color="auto"/>
                                                          </w:divBdr>
                                                          <w:divsChild>
                                                            <w:div w:id="2034263619">
                                                              <w:marLeft w:val="0"/>
                                                              <w:marRight w:val="0"/>
                                                              <w:marTop w:val="0"/>
                                                              <w:marBottom w:val="0"/>
                                                              <w:divBdr>
                                                                <w:top w:val="none" w:sz="0" w:space="0" w:color="auto"/>
                                                                <w:left w:val="none" w:sz="0" w:space="0" w:color="auto"/>
                                                                <w:bottom w:val="none" w:sz="0" w:space="0" w:color="auto"/>
                                                                <w:right w:val="none" w:sz="0" w:space="0" w:color="auto"/>
                                                              </w:divBdr>
                                                            </w:div>
                                                          </w:divsChild>
                                                        </w:div>
                                                        <w:div w:id="1558517358">
                                                          <w:marLeft w:val="0"/>
                                                          <w:marRight w:val="0"/>
                                                          <w:marTop w:val="0"/>
                                                          <w:marBottom w:val="0"/>
                                                          <w:divBdr>
                                                            <w:top w:val="none" w:sz="0" w:space="0" w:color="auto"/>
                                                            <w:left w:val="none" w:sz="0" w:space="0" w:color="auto"/>
                                                            <w:bottom w:val="none" w:sz="0" w:space="0" w:color="auto"/>
                                                            <w:right w:val="none" w:sz="0" w:space="0" w:color="auto"/>
                                                          </w:divBdr>
                                                          <w:divsChild>
                                                            <w:div w:id="34478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60675644">
      <w:bodyDiv w:val="1"/>
      <w:marLeft w:val="0"/>
      <w:marRight w:val="0"/>
      <w:marTop w:val="0"/>
      <w:marBottom w:val="0"/>
      <w:divBdr>
        <w:top w:val="none" w:sz="0" w:space="0" w:color="auto"/>
        <w:left w:val="none" w:sz="0" w:space="0" w:color="auto"/>
        <w:bottom w:val="none" w:sz="0" w:space="0" w:color="auto"/>
        <w:right w:val="none" w:sz="0" w:space="0" w:color="auto"/>
      </w:divBdr>
      <w:divsChild>
        <w:div w:id="1830249261">
          <w:marLeft w:val="0"/>
          <w:marRight w:val="0"/>
          <w:marTop w:val="0"/>
          <w:marBottom w:val="0"/>
          <w:divBdr>
            <w:top w:val="none" w:sz="0" w:space="0" w:color="auto"/>
            <w:left w:val="none" w:sz="0" w:space="0" w:color="auto"/>
            <w:bottom w:val="none" w:sz="0" w:space="0" w:color="auto"/>
            <w:right w:val="none" w:sz="0" w:space="0" w:color="auto"/>
          </w:divBdr>
          <w:divsChild>
            <w:div w:id="398793045">
              <w:marLeft w:val="0"/>
              <w:marRight w:val="0"/>
              <w:marTop w:val="0"/>
              <w:marBottom w:val="0"/>
              <w:divBdr>
                <w:top w:val="none" w:sz="0" w:space="0" w:color="auto"/>
                <w:left w:val="none" w:sz="0" w:space="0" w:color="auto"/>
                <w:bottom w:val="none" w:sz="0" w:space="0" w:color="auto"/>
                <w:right w:val="none" w:sz="0" w:space="0" w:color="auto"/>
              </w:divBdr>
              <w:divsChild>
                <w:div w:id="2133205051">
                  <w:marLeft w:val="0"/>
                  <w:marRight w:val="0"/>
                  <w:marTop w:val="0"/>
                  <w:marBottom w:val="0"/>
                  <w:divBdr>
                    <w:top w:val="none" w:sz="0" w:space="0" w:color="auto"/>
                    <w:left w:val="none" w:sz="0" w:space="0" w:color="auto"/>
                    <w:bottom w:val="none" w:sz="0" w:space="0" w:color="auto"/>
                    <w:right w:val="none" w:sz="0" w:space="0" w:color="auto"/>
                  </w:divBdr>
                  <w:divsChild>
                    <w:div w:id="951933972">
                      <w:marLeft w:val="0"/>
                      <w:marRight w:val="0"/>
                      <w:marTop w:val="0"/>
                      <w:marBottom w:val="0"/>
                      <w:divBdr>
                        <w:top w:val="none" w:sz="0" w:space="0" w:color="auto"/>
                        <w:left w:val="none" w:sz="0" w:space="0" w:color="auto"/>
                        <w:bottom w:val="none" w:sz="0" w:space="0" w:color="auto"/>
                        <w:right w:val="none" w:sz="0" w:space="0" w:color="auto"/>
                      </w:divBdr>
                      <w:divsChild>
                        <w:div w:id="1279530467">
                          <w:marLeft w:val="450"/>
                          <w:marRight w:val="450"/>
                          <w:marTop w:val="0"/>
                          <w:marBottom w:val="0"/>
                          <w:divBdr>
                            <w:top w:val="none" w:sz="0" w:space="0" w:color="auto"/>
                            <w:left w:val="none" w:sz="0" w:space="0" w:color="auto"/>
                            <w:bottom w:val="none" w:sz="0" w:space="0" w:color="auto"/>
                            <w:right w:val="none" w:sz="0" w:space="0" w:color="auto"/>
                          </w:divBdr>
                          <w:divsChild>
                            <w:div w:id="2113283170">
                              <w:marLeft w:val="0"/>
                              <w:marRight w:val="0"/>
                              <w:marTop w:val="0"/>
                              <w:marBottom w:val="0"/>
                              <w:divBdr>
                                <w:top w:val="none" w:sz="0" w:space="0" w:color="auto"/>
                                <w:left w:val="none" w:sz="0" w:space="0" w:color="auto"/>
                                <w:bottom w:val="none" w:sz="0" w:space="0" w:color="auto"/>
                                <w:right w:val="none" w:sz="0" w:space="0" w:color="auto"/>
                              </w:divBdr>
                              <w:divsChild>
                                <w:div w:id="51080470">
                                  <w:marLeft w:val="2400"/>
                                  <w:marRight w:val="75"/>
                                  <w:marTop w:val="0"/>
                                  <w:marBottom w:val="0"/>
                                  <w:divBdr>
                                    <w:top w:val="none" w:sz="0" w:space="0" w:color="auto"/>
                                    <w:left w:val="none" w:sz="0" w:space="0" w:color="auto"/>
                                    <w:bottom w:val="none" w:sz="0" w:space="0" w:color="auto"/>
                                    <w:right w:val="none" w:sz="0" w:space="0" w:color="auto"/>
                                  </w:divBdr>
                                  <w:divsChild>
                                    <w:div w:id="1112822423">
                                      <w:marLeft w:val="0"/>
                                      <w:marRight w:val="0"/>
                                      <w:marTop w:val="0"/>
                                      <w:marBottom w:val="0"/>
                                      <w:divBdr>
                                        <w:top w:val="none" w:sz="0" w:space="0" w:color="auto"/>
                                        <w:left w:val="none" w:sz="0" w:space="0" w:color="auto"/>
                                        <w:bottom w:val="none" w:sz="0" w:space="0" w:color="auto"/>
                                        <w:right w:val="none" w:sz="0" w:space="0" w:color="auto"/>
                                      </w:divBdr>
                                      <w:divsChild>
                                        <w:div w:id="658002541">
                                          <w:marLeft w:val="0"/>
                                          <w:marRight w:val="0"/>
                                          <w:marTop w:val="0"/>
                                          <w:marBottom w:val="0"/>
                                          <w:divBdr>
                                            <w:top w:val="none" w:sz="0" w:space="0" w:color="auto"/>
                                            <w:left w:val="none" w:sz="0" w:space="0" w:color="auto"/>
                                            <w:bottom w:val="none" w:sz="0" w:space="0" w:color="auto"/>
                                            <w:right w:val="none" w:sz="0" w:space="0" w:color="auto"/>
                                          </w:divBdr>
                                          <w:divsChild>
                                            <w:div w:id="148639776">
                                              <w:marLeft w:val="0"/>
                                              <w:marRight w:val="0"/>
                                              <w:marTop w:val="0"/>
                                              <w:marBottom w:val="0"/>
                                              <w:divBdr>
                                                <w:top w:val="none" w:sz="0" w:space="0" w:color="auto"/>
                                                <w:left w:val="none" w:sz="0" w:space="0" w:color="auto"/>
                                                <w:bottom w:val="none" w:sz="0" w:space="0" w:color="auto"/>
                                                <w:right w:val="none" w:sz="0" w:space="0" w:color="auto"/>
                                              </w:divBdr>
                                              <w:divsChild>
                                                <w:div w:id="290479151">
                                                  <w:marLeft w:val="0"/>
                                                  <w:marRight w:val="0"/>
                                                  <w:marTop w:val="0"/>
                                                  <w:marBottom w:val="0"/>
                                                  <w:divBdr>
                                                    <w:top w:val="none" w:sz="0" w:space="0" w:color="auto"/>
                                                    <w:left w:val="none" w:sz="0" w:space="0" w:color="auto"/>
                                                    <w:bottom w:val="none" w:sz="0" w:space="0" w:color="auto"/>
                                                    <w:right w:val="none" w:sz="0" w:space="0" w:color="auto"/>
                                                  </w:divBdr>
                                                  <w:divsChild>
                                                    <w:div w:id="80347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5355137">
      <w:bodyDiv w:val="1"/>
      <w:marLeft w:val="0"/>
      <w:marRight w:val="0"/>
      <w:marTop w:val="0"/>
      <w:marBottom w:val="0"/>
      <w:divBdr>
        <w:top w:val="none" w:sz="0" w:space="0" w:color="auto"/>
        <w:left w:val="none" w:sz="0" w:space="0" w:color="auto"/>
        <w:bottom w:val="none" w:sz="0" w:space="0" w:color="auto"/>
        <w:right w:val="none" w:sz="0" w:space="0" w:color="auto"/>
      </w:divBdr>
    </w:div>
    <w:div w:id="1379358726">
      <w:bodyDiv w:val="1"/>
      <w:marLeft w:val="0"/>
      <w:marRight w:val="0"/>
      <w:marTop w:val="0"/>
      <w:marBottom w:val="0"/>
      <w:divBdr>
        <w:top w:val="none" w:sz="0" w:space="0" w:color="auto"/>
        <w:left w:val="none" w:sz="0" w:space="0" w:color="auto"/>
        <w:bottom w:val="none" w:sz="0" w:space="0" w:color="auto"/>
        <w:right w:val="none" w:sz="0" w:space="0" w:color="auto"/>
      </w:divBdr>
    </w:div>
    <w:div w:id="1392312794">
      <w:bodyDiv w:val="1"/>
      <w:marLeft w:val="0"/>
      <w:marRight w:val="0"/>
      <w:marTop w:val="0"/>
      <w:marBottom w:val="0"/>
      <w:divBdr>
        <w:top w:val="none" w:sz="0" w:space="0" w:color="auto"/>
        <w:left w:val="none" w:sz="0" w:space="0" w:color="auto"/>
        <w:bottom w:val="none" w:sz="0" w:space="0" w:color="auto"/>
        <w:right w:val="none" w:sz="0" w:space="0" w:color="auto"/>
      </w:divBdr>
    </w:div>
    <w:div w:id="1504935394">
      <w:bodyDiv w:val="1"/>
      <w:marLeft w:val="0"/>
      <w:marRight w:val="0"/>
      <w:marTop w:val="0"/>
      <w:marBottom w:val="0"/>
      <w:divBdr>
        <w:top w:val="none" w:sz="0" w:space="0" w:color="auto"/>
        <w:left w:val="none" w:sz="0" w:space="0" w:color="auto"/>
        <w:bottom w:val="none" w:sz="0" w:space="0" w:color="auto"/>
        <w:right w:val="none" w:sz="0" w:space="0" w:color="auto"/>
      </w:divBdr>
    </w:div>
    <w:div w:id="1687557940">
      <w:bodyDiv w:val="1"/>
      <w:marLeft w:val="0"/>
      <w:marRight w:val="0"/>
      <w:marTop w:val="0"/>
      <w:marBottom w:val="0"/>
      <w:divBdr>
        <w:top w:val="none" w:sz="0" w:space="0" w:color="auto"/>
        <w:left w:val="none" w:sz="0" w:space="0" w:color="auto"/>
        <w:bottom w:val="none" w:sz="0" w:space="0" w:color="auto"/>
        <w:right w:val="none" w:sz="0" w:space="0" w:color="auto"/>
      </w:divBdr>
    </w:div>
    <w:div w:id="1716395059">
      <w:bodyDiv w:val="1"/>
      <w:marLeft w:val="0"/>
      <w:marRight w:val="0"/>
      <w:marTop w:val="0"/>
      <w:marBottom w:val="0"/>
      <w:divBdr>
        <w:top w:val="none" w:sz="0" w:space="0" w:color="auto"/>
        <w:left w:val="none" w:sz="0" w:space="0" w:color="auto"/>
        <w:bottom w:val="none" w:sz="0" w:space="0" w:color="auto"/>
        <w:right w:val="none" w:sz="0" w:space="0" w:color="auto"/>
      </w:divBdr>
    </w:div>
    <w:div w:id="1817260619">
      <w:bodyDiv w:val="1"/>
      <w:marLeft w:val="0"/>
      <w:marRight w:val="0"/>
      <w:marTop w:val="0"/>
      <w:marBottom w:val="0"/>
      <w:divBdr>
        <w:top w:val="none" w:sz="0" w:space="0" w:color="auto"/>
        <w:left w:val="none" w:sz="0" w:space="0" w:color="auto"/>
        <w:bottom w:val="none" w:sz="0" w:space="0" w:color="auto"/>
        <w:right w:val="none" w:sz="0" w:space="0" w:color="auto"/>
      </w:divBdr>
    </w:div>
    <w:div w:id="1827746765">
      <w:bodyDiv w:val="1"/>
      <w:marLeft w:val="0"/>
      <w:marRight w:val="0"/>
      <w:marTop w:val="0"/>
      <w:marBottom w:val="0"/>
      <w:divBdr>
        <w:top w:val="none" w:sz="0" w:space="0" w:color="auto"/>
        <w:left w:val="none" w:sz="0" w:space="0" w:color="auto"/>
        <w:bottom w:val="none" w:sz="0" w:space="0" w:color="auto"/>
        <w:right w:val="none" w:sz="0" w:space="0" w:color="auto"/>
      </w:divBdr>
    </w:div>
    <w:div w:id="1833174403">
      <w:bodyDiv w:val="1"/>
      <w:marLeft w:val="0"/>
      <w:marRight w:val="0"/>
      <w:marTop w:val="0"/>
      <w:marBottom w:val="0"/>
      <w:divBdr>
        <w:top w:val="none" w:sz="0" w:space="0" w:color="auto"/>
        <w:left w:val="none" w:sz="0" w:space="0" w:color="auto"/>
        <w:bottom w:val="none" w:sz="0" w:space="0" w:color="auto"/>
        <w:right w:val="none" w:sz="0" w:space="0" w:color="auto"/>
      </w:divBdr>
    </w:div>
    <w:div w:id="1851261548">
      <w:bodyDiv w:val="1"/>
      <w:marLeft w:val="0"/>
      <w:marRight w:val="0"/>
      <w:marTop w:val="0"/>
      <w:marBottom w:val="0"/>
      <w:divBdr>
        <w:top w:val="none" w:sz="0" w:space="0" w:color="auto"/>
        <w:left w:val="none" w:sz="0" w:space="0" w:color="auto"/>
        <w:bottom w:val="none" w:sz="0" w:space="0" w:color="auto"/>
        <w:right w:val="none" w:sz="0" w:space="0" w:color="auto"/>
      </w:divBdr>
      <w:divsChild>
        <w:div w:id="1408306370">
          <w:marLeft w:val="0"/>
          <w:marRight w:val="0"/>
          <w:marTop w:val="0"/>
          <w:marBottom w:val="0"/>
          <w:divBdr>
            <w:top w:val="none" w:sz="0" w:space="0" w:color="auto"/>
            <w:left w:val="none" w:sz="0" w:space="0" w:color="auto"/>
            <w:bottom w:val="none" w:sz="0" w:space="0" w:color="auto"/>
            <w:right w:val="none" w:sz="0" w:space="0" w:color="auto"/>
          </w:divBdr>
          <w:divsChild>
            <w:div w:id="1798833978">
              <w:marLeft w:val="0"/>
              <w:marRight w:val="0"/>
              <w:marTop w:val="0"/>
              <w:marBottom w:val="0"/>
              <w:divBdr>
                <w:top w:val="none" w:sz="0" w:space="0" w:color="auto"/>
                <w:left w:val="none" w:sz="0" w:space="0" w:color="auto"/>
                <w:bottom w:val="none" w:sz="0" w:space="0" w:color="auto"/>
                <w:right w:val="none" w:sz="0" w:space="0" w:color="auto"/>
              </w:divBdr>
              <w:divsChild>
                <w:div w:id="1201817227">
                  <w:marLeft w:val="0"/>
                  <w:marRight w:val="0"/>
                  <w:marTop w:val="0"/>
                  <w:marBottom w:val="0"/>
                  <w:divBdr>
                    <w:top w:val="none" w:sz="0" w:space="0" w:color="auto"/>
                    <w:left w:val="none" w:sz="0" w:space="0" w:color="auto"/>
                    <w:bottom w:val="none" w:sz="0" w:space="0" w:color="auto"/>
                    <w:right w:val="none" w:sz="0" w:space="0" w:color="auto"/>
                  </w:divBdr>
                  <w:divsChild>
                    <w:div w:id="588856333">
                      <w:marLeft w:val="0"/>
                      <w:marRight w:val="0"/>
                      <w:marTop w:val="0"/>
                      <w:marBottom w:val="0"/>
                      <w:divBdr>
                        <w:top w:val="none" w:sz="0" w:space="0" w:color="auto"/>
                        <w:left w:val="none" w:sz="0" w:space="0" w:color="auto"/>
                        <w:bottom w:val="none" w:sz="0" w:space="0" w:color="auto"/>
                        <w:right w:val="none" w:sz="0" w:space="0" w:color="auto"/>
                      </w:divBdr>
                      <w:divsChild>
                        <w:div w:id="731583063">
                          <w:marLeft w:val="450"/>
                          <w:marRight w:val="450"/>
                          <w:marTop w:val="0"/>
                          <w:marBottom w:val="0"/>
                          <w:divBdr>
                            <w:top w:val="none" w:sz="0" w:space="0" w:color="auto"/>
                            <w:left w:val="none" w:sz="0" w:space="0" w:color="auto"/>
                            <w:bottom w:val="none" w:sz="0" w:space="0" w:color="auto"/>
                            <w:right w:val="none" w:sz="0" w:space="0" w:color="auto"/>
                          </w:divBdr>
                          <w:divsChild>
                            <w:div w:id="991714575">
                              <w:marLeft w:val="0"/>
                              <w:marRight w:val="0"/>
                              <w:marTop w:val="0"/>
                              <w:marBottom w:val="0"/>
                              <w:divBdr>
                                <w:top w:val="none" w:sz="0" w:space="0" w:color="auto"/>
                                <w:left w:val="none" w:sz="0" w:space="0" w:color="auto"/>
                                <w:bottom w:val="none" w:sz="0" w:space="0" w:color="auto"/>
                                <w:right w:val="none" w:sz="0" w:space="0" w:color="auto"/>
                              </w:divBdr>
                              <w:divsChild>
                                <w:div w:id="379865868">
                                  <w:marLeft w:val="2400"/>
                                  <w:marRight w:val="75"/>
                                  <w:marTop w:val="0"/>
                                  <w:marBottom w:val="0"/>
                                  <w:divBdr>
                                    <w:top w:val="none" w:sz="0" w:space="0" w:color="auto"/>
                                    <w:left w:val="none" w:sz="0" w:space="0" w:color="auto"/>
                                    <w:bottom w:val="none" w:sz="0" w:space="0" w:color="auto"/>
                                    <w:right w:val="none" w:sz="0" w:space="0" w:color="auto"/>
                                  </w:divBdr>
                                  <w:divsChild>
                                    <w:div w:id="842627598">
                                      <w:marLeft w:val="0"/>
                                      <w:marRight w:val="0"/>
                                      <w:marTop w:val="0"/>
                                      <w:marBottom w:val="0"/>
                                      <w:divBdr>
                                        <w:top w:val="none" w:sz="0" w:space="0" w:color="auto"/>
                                        <w:left w:val="none" w:sz="0" w:space="0" w:color="auto"/>
                                        <w:bottom w:val="none" w:sz="0" w:space="0" w:color="auto"/>
                                        <w:right w:val="none" w:sz="0" w:space="0" w:color="auto"/>
                                      </w:divBdr>
                                      <w:divsChild>
                                        <w:div w:id="1545293601">
                                          <w:marLeft w:val="0"/>
                                          <w:marRight w:val="0"/>
                                          <w:marTop w:val="0"/>
                                          <w:marBottom w:val="0"/>
                                          <w:divBdr>
                                            <w:top w:val="none" w:sz="0" w:space="0" w:color="auto"/>
                                            <w:left w:val="none" w:sz="0" w:space="0" w:color="auto"/>
                                            <w:bottom w:val="none" w:sz="0" w:space="0" w:color="auto"/>
                                            <w:right w:val="none" w:sz="0" w:space="0" w:color="auto"/>
                                          </w:divBdr>
                                          <w:divsChild>
                                            <w:div w:id="513030714">
                                              <w:marLeft w:val="0"/>
                                              <w:marRight w:val="0"/>
                                              <w:marTop w:val="0"/>
                                              <w:marBottom w:val="0"/>
                                              <w:divBdr>
                                                <w:top w:val="none" w:sz="0" w:space="0" w:color="auto"/>
                                                <w:left w:val="none" w:sz="0" w:space="0" w:color="auto"/>
                                                <w:bottom w:val="none" w:sz="0" w:space="0" w:color="auto"/>
                                                <w:right w:val="none" w:sz="0" w:space="0" w:color="auto"/>
                                              </w:divBdr>
                                              <w:divsChild>
                                                <w:div w:id="1325669275">
                                                  <w:marLeft w:val="0"/>
                                                  <w:marRight w:val="0"/>
                                                  <w:marTop w:val="0"/>
                                                  <w:marBottom w:val="0"/>
                                                  <w:divBdr>
                                                    <w:top w:val="none" w:sz="0" w:space="0" w:color="auto"/>
                                                    <w:left w:val="none" w:sz="0" w:space="0" w:color="auto"/>
                                                    <w:bottom w:val="none" w:sz="0" w:space="0" w:color="auto"/>
                                                    <w:right w:val="none" w:sz="0" w:space="0" w:color="auto"/>
                                                  </w:divBdr>
                                                  <w:divsChild>
                                                    <w:div w:id="1857189858">
                                                      <w:marLeft w:val="0"/>
                                                      <w:marRight w:val="0"/>
                                                      <w:marTop w:val="0"/>
                                                      <w:marBottom w:val="0"/>
                                                      <w:divBdr>
                                                        <w:top w:val="none" w:sz="0" w:space="0" w:color="auto"/>
                                                        <w:left w:val="none" w:sz="0" w:space="0" w:color="auto"/>
                                                        <w:bottom w:val="none" w:sz="0" w:space="0" w:color="auto"/>
                                                        <w:right w:val="none" w:sz="0" w:space="0" w:color="auto"/>
                                                      </w:divBdr>
                                                      <w:divsChild>
                                                        <w:div w:id="1089274863">
                                                          <w:marLeft w:val="0"/>
                                                          <w:marRight w:val="0"/>
                                                          <w:marTop w:val="0"/>
                                                          <w:marBottom w:val="0"/>
                                                          <w:divBdr>
                                                            <w:top w:val="none" w:sz="0" w:space="0" w:color="auto"/>
                                                            <w:left w:val="none" w:sz="0" w:space="0" w:color="auto"/>
                                                            <w:bottom w:val="none" w:sz="0" w:space="0" w:color="auto"/>
                                                            <w:right w:val="none" w:sz="0" w:space="0" w:color="auto"/>
                                                          </w:divBdr>
                                                          <w:divsChild>
                                                            <w:div w:id="168763693">
                                                              <w:marLeft w:val="0"/>
                                                              <w:marRight w:val="0"/>
                                                              <w:marTop w:val="0"/>
                                                              <w:marBottom w:val="0"/>
                                                              <w:divBdr>
                                                                <w:top w:val="none" w:sz="0" w:space="0" w:color="auto"/>
                                                                <w:left w:val="none" w:sz="0" w:space="0" w:color="auto"/>
                                                                <w:bottom w:val="none" w:sz="0" w:space="0" w:color="auto"/>
                                                                <w:right w:val="none" w:sz="0" w:space="0" w:color="auto"/>
                                                              </w:divBdr>
                                                            </w:div>
                                                          </w:divsChild>
                                                        </w:div>
                                                        <w:div w:id="1165243268">
                                                          <w:marLeft w:val="0"/>
                                                          <w:marRight w:val="0"/>
                                                          <w:marTop w:val="0"/>
                                                          <w:marBottom w:val="0"/>
                                                          <w:divBdr>
                                                            <w:top w:val="none" w:sz="0" w:space="0" w:color="auto"/>
                                                            <w:left w:val="none" w:sz="0" w:space="0" w:color="auto"/>
                                                            <w:bottom w:val="none" w:sz="0" w:space="0" w:color="auto"/>
                                                            <w:right w:val="none" w:sz="0" w:space="0" w:color="auto"/>
                                                          </w:divBdr>
                                                          <w:divsChild>
                                                            <w:div w:id="1635284698">
                                                              <w:marLeft w:val="0"/>
                                                              <w:marRight w:val="0"/>
                                                              <w:marTop w:val="0"/>
                                                              <w:marBottom w:val="0"/>
                                                              <w:divBdr>
                                                                <w:top w:val="none" w:sz="0" w:space="0" w:color="auto"/>
                                                                <w:left w:val="none" w:sz="0" w:space="0" w:color="auto"/>
                                                                <w:bottom w:val="none" w:sz="0" w:space="0" w:color="auto"/>
                                                                <w:right w:val="none" w:sz="0" w:space="0" w:color="auto"/>
                                                              </w:divBdr>
                                                            </w:div>
                                                          </w:divsChild>
                                                        </w:div>
                                                        <w:div w:id="1317998546">
                                                          <w:marLeft w:val="0"/>
                                                          <w:marRight w:val="0"/>
                                                          <w:marTop w:val="0"/>
                                                          <w:marBottom w:val="0"/>
                                                          <w:divBdr>
                                                            <w:top w:val="none" w:sz="0" w:space="0" w:color="auto"/>
                                                            <w:left w:val="none" w:sz="0" w:space="0" w:color="auto"/>
                                                            <w:bottom w:val="none" w:sz="0" w:space="0" w:color="auto"/>
                                                            <w:right w:val="none" w:sz="0" w:space="0" w:color="auto"/>
                                                          </w:divBdr>
                                                          <w:divsChild>
                                                            <w:div w:id="147475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53063116">
      <w:bodyDiv w:val="1"/>
      <w:marLeft w:val="0"/>
      <w:marRight w:val="0"/>
      <w:marTop w:val="0"/>
      <w:marBottom w:val="0"/>
      <w:divBdr>
        <w:top w:val="none" w:sz="0" w:space="0" w:color="auto"/>
        <w:left w:val="none" w:sz="0" w:space="0" w:color="auto"/>
        <w:bottom w:val="none" w:sz="0" w:space="0" w:color="auto"/>
        <w:right w:val="none" w:sz="0" w:space="0" w:color="auto"/>
      </w:divBdr>
    </w:div>
    <w:div w:id="1858230799">
      <w:bodyDiv w:val="1"/>
      <w:marLeft w:val="0"/>
      <w:marRight w:val="0"/>
      <w:marTop w:val="0"/>
      <w:marBottom w:val="0"/>
      <w:divBdr>
        <w:top w:val="none" w:sz="0" w:space="0" w:color="auto"/>
        <w:left w:val="none" w:sz="0" w:space="0" w:color="auto"/>
        <w:bottom w:val="none" w:sz="0" w:space="0" w:color="auto"/>
        <w:right w:val="none" w:sz="0" w:space="0" w:color="auto"/>
      </w:divBdr>
    </w:div>
    <w:div w:id="1922526691">
      <w:bodyDiv w:val="1"/>
      <w:marLeft w:val="0"/>
      <w:marRight w:val="0"/>
      <w:marTop w:val="0"/>
      <w:marBottom w:val="0"/>
      <w:divBdr>
        <w:top w:val="none" w:sz="0" w:space="0" w:color="auto"/>
        <w:left w:val="none" w:sz="0" w:space="0" w:color="auto"/>
        <w:bottom w:val="none" w:sz="0" w:space="0" w:color="auto"/>
        <w:right w:val="none" w:sz="0" w:space="0" w:color="auto"/>
      </w:divBdr>
    </w:div>
    <w:div w:id="1979454209">
      <w:bodyDiv w:val="1"/>
      <w:marLeft w:val="0"/>
      <w:marRight w:val="0"/>
      <w:marTop w:val="0"/>
      <w:marBottom w:val="0"/>
      <w:divBdr>
        <w:top w:val="none" w:sz="0" w:space="0" w:color="auto"/>
        <w:left w:val="none" w:sz="0" w:space="0" w:color="auto"/>
        <w:bottom w:val="none" w:sz="0" w:space="0" w:color="auto"/>
        <w:right w:val="none" w:sz="0" w:space="0" w:color="auto"/>
      </w:divBdr>
    </w:div>
    <w:div w:id="2050253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D8DA04-AF9C-416E-A6A9-8C23AFDAC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1412</Words>
  <Characters>5752</Characters>
  <Application>Microsoft Office Word</Application>
  <DocSecurity>0</DocSecurity>
  <Lines>47</Lines>
  <Paragraphs>14</Paragraphs>
  <ScaleCrop>false</ScaleCrop>
  <HeadingPairs>
    <vt:vector size="2" baseType="variant">
      <vt:variant>
        <vt:lpstr>Title</vt:lpstr>
      </vt:variant>
      <vt:variant>
        <vt:i4>1</vt:i4>
      </vt:variant>
    </vt:vector>
  </HeadingPairs>
  <TitlesOfParts>
    <vt:vector size="1" baseType="lpstr">
      <vt:lpstr>HEADMASTER’S REPORT FOR GOVERNORS’ MEETING</vt:lpstr>
    </vt:vector>
  </TitlesOfParts>
  <Company>King Edward Camp Hill Boys School</Company>
  <LinksUpToDate>false</LinksUpToDate>
  <CharactersWithSpaces>7150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HEADMASTER’S REPORT FOR GOVERNORS’ MEETING</dc:title>
  <dc:creator>User</dc:creator>
  <cp:lastModifiedBy>breda moran</cp:lastModifiedBy>
  <cp:revision>4</cp:revision>
  <cp:lastPrinted>2013-09-25T12:39:00Z</cp:lastPrinted>
  <dcterms:created xsi:type="dcterms:W3CDTF">2018-09-21T13:59:00Z</dcterms:created>
  <dcterms:modified xsi:type="dcterms:W3CDTF">2018-12-03T14:19:00Z</dcterms:modified>
</cp:coreProperties>
</file>